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A1" w:rsidRDefault="00321CA1" w:rsidP="00321CA1">
      <w:pPr>
        <w:pStyle w:val="Ttulo1"/>
        <w:spacing w:before="0" w:after="120" w:line="288" w:lineRule="auto"/>
        <w:jc w:val="right"/>
        <w:rPr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-775970</wp:posOffset>
            </wp:positionV>
            <wp:extent cx="2343150" cy="933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50B" w:rsidRPr="00321CA1" w:rsidRDefault="00756ADA" w:rsidP="00321CA1">
      <w:pPr>
        <w:pStyle w:val="Ttulo1"/>
        <w:spacing w:before="0" w:after="120" w:line="288" w:lineRule="auto"/>
        <w:rPr>
          <w:sz w:val="28"/>
          <w:szCs w:val="22"/>
        </w:rPr>
      </w:pPr>
      <w:r w:rsidRPr="00321CA1">
        <w:rPr>
          <w:sz w:val="28"/>
          <w:szCs w:val="22"/>
        </w:rPr>
        <w:t xml:space="preserve">Discurso </w:t>
      </w:r>
      <w:r w:rsidR="00AF1FFE" w:rsidRPr="00321CA1">
        <w:rPr>
          <w:sz w:val="28"/>
          <w:szCs w:val="22"/>
        </w:rPr>
        <w:t>de inicio del segundo período del Rector José Antonio Guzmán</w:t>
      </w:r>
    </w:p>
    <w:p w:rsidR="00AF1FFE" w:rsidRPr="00321CA1" w:rsidRDefault="00AF1FFE" w:rsidP="00321CA1">
      <w:pPr>
        <w:pStyle w:val="Ttulo1"/>
        <w:spacing w:before="0" w:after="120" w:line="288" w:lineRule="auto"/>
        <w:rPr>
          <w:sz w:val="22"/>
          <w:szCs w:val="22"/>
        </w:rPr>
      </w:pPr>
      <w:r w:rsidRPr="00321CA1">
        <w:rPr>
          <w:sz w:val="22"/>
          <w:szCs w:val="22"/>
        </w:rPr>
        <w:t>21 de enero de 2019</w:t>
      </w:r>
    </w:p>
    <w:p w:rsidR="00AF1FFE" w:rsidRPr="00321CA1" w:rsidRDefault="00AF1FFE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</w:p>
    <w:p w:rsidR="00AF1FFE" w:rsidRPr="00321CA1" w:rsidRDefault="00AF1FFE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 xml:space="preserve">Quisiera comenzar estas palabras agradeciendo a </w:t>
      </w:r>
      <w:r w:rsidR="00F85B6B" w:rsidRPr="00321CA1">
        <w:rPr>
          <w:sz w:val="22"/>
          <w:szCs w:val="22"/>
          <w:lang w:val="es-CL"/>
        </w:rPr>
        <w:t xml:space="preserve">Dios los cinco años recién pasados. Han sido años muy intensos, con algunas pocas penas, pero llenos de </w:t>
      </w:r>
      <w:r w:rsidR="003D6786" w:rsidRPr="00321CA1">
        <w:rPr>
          <w:sz w:val="22"/>
          <w:szCs w:val="22"/>
          <w:lang w:val="es-CL"/>
        </w:rPr>
        <w:t xml:space="preserve">alegrías. La Universidad en su </w:t>
      </w:r>
      <w:bookmarkStart w:id="0" w:name="_GoBack"/>
      <w:bookmarkEnd w:id="0"/>
      <w:r w:rsidR="003D6786" w:rsidRPr="00321CA1">
        <w:rPr>
          <w:sz w:val="22"/>
          <w:szCs w:val="22"/>
          <w:lang w:val="es-CL"/>
        </w:rPr>
        <w:t xml:space="preserve">conjunto ha crecido mucho, gracias al trabajo de todos </w:t>
      </w:r>
      <w:r w:rsidR="00A93063" w:rsidRPr="00321CA1">
        <w:rPr>
          <w:sz w:val="22"/>
          <w:szCs w:val="22"/>
          <w:lang w:val="es-CL"/>
        </w:rPr>
        <w:t>nosotros</w:t>
      </w:r>
      <w:r w:rsidR="003D6786" w:rsidRPr="00321CA1">
        <w:rPr>
          <w:sz w:val="22"/>
          <w:szCs w:val="22"/>
          <w:lang w:val="es-CL"/>
        </w:rPr>
        <w:t xml:space="preserve">. </w:t>
      </w:r>
      <w:r w:rsidR="00C0527F" w:rsidRPr="00321CA1">
        <w:rPr>
          <w:sz w:val="22"/>
          <w:szCs w:val="22"/>
          <w:lang w:val="es-CL"/>
        </w:rPr>
        <w:t xml:space="preserve">También quisiera agradecer a la Junta Directiva de la Universidad por esta nueva muestra de confianza. Pondré mi mejor empeño </w:t>
      </w:r>
      <w:r w:rsidR="00404C5F" w:rsidRPr="00321CA1">
        <w:rPr>
          <w:sz w:val="22"/>
          <w:szCs w:val="22"/>
          <w:lang w:val="es-CL"/>
        </w:rPr>
        <w:t>en</w:t>
      </w:r>
      <w:r w:rsidR="00C0527F" w:rsidRPr="00321CA1">
        <w:rPr>
          <w:sz w:val="22"/>
          <w:szCs w:val="22"/>
          <w:lang w:val="es-CL"/>
        </w:rPr>
        <w:t xml:space="preserve"> </w:t>
      </w:r>
      <w:r w:rsidR="00321CA1" w:rsidRPr="00321CA1">
        <w:rPr>
          <w:sz w:val="22"/>
          <w:szCs w:val="22"/>
          <w:lang w:val="es-CL"/>
        </w:rPr>
        <w:t>cumplir</w:t>
      </w:r>
      <w:r w:rsidR="00C0527F" w:rsidRPr="00321CA1">
        <w:rPr>
          <w:sz w:val="22"/>
          <w:szCs w:val="22"/>
          <w:lang w:val="es-CL"/>
        </w:rPr>
        <w:t xml:space="preserve"> fielmente el encargo recibido. El trabajo del Rector es importante pero no vale nada sin una institución comprometida con su tarea. La Universidad de los Andes ha sido </w:t>
      </w:r>
      <w:r w:rsidR="003063C3" w:rsidRPr="00321CA1">
        <w:rPr>
          <w:sz w:val="22"/>
          <w:szCs w:val="22"/>
          <w:lang w:val="es-CL"/>
        </w:rPr>
        <w:t>muy afortunada por haber congregado</w:t>
      </w:r>
      <w:r w:rsidR="00C0527F" w:rsidRPr="00321CA1">
        <w:rPr>
          <w:sz w:val="22"/>
          <w:szCs w:val="22"/>
          <w:lang w:val="es-CL"/>
        </w:rPr>
        <w:t xml:space="preserve"> un grupo de personas</w:t>
      </w:r>
      <w:r w:rsidR="003063C3" w:rsidRPr="00321CA1">
        <w:rPr>
          <w:sz w:val="22"/>
          <w:szCs w:val="22"/>
          <w:lang w:val="es-CL"/>
        </w:rPr>
        <w:t xml:space="preserve"> excepcional, convencidas de que con su trabajo hacen un gran aporte a nuestro país.</w:t>
      </w:r>
    </w:p>
    <w:p w:rsidR="00E036D3" w:rsidRPr="00321CA1" w:rsidRDefault="00E036D3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>En esta oportunidad me referiré brevemente a algunos de los hitos más significativos del pasado quinquenio y también a algunos de los desafíos que tenemos por delante.</w:t>
      </w:r>
    </w:p>
    <w:p w:rsidR="00E036D3" w:rsidRPr="00321CA1" w:rsidRDefault="00134B54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>Un eje central del trabajo de</w:t>
      </w:r>
      <w:r w:rsidR="00E169DF" w:rsidRPr="00321CA1">
        <w:rPr>
          <w:sz w:val="22"/>
          <w:szCs w:val="22"/>
          <w:lang w:val="es-CL"/>
        </w:rPr>
        <w:t xml:space="preserve"> los años pasados ha sido el fortalecimiento de la institucionalidad universitaria. Nuestra casa de estudios ha ido creciendo a ritmo constante en complejidad: la clínica, los nuevos programas de doctorado,</w:t>
      </w:r>
      <w:r w:rsidR="00B52443" w:rsidRPr="00321CA1">
        <w:rPr>
          <w:sz w:val="22"/>
          <w:szCs w:val="22"/>
          <w:lang w:val="es-CL"/>
        </w:rPr>
        <w:t xml:space="preserve"> la maduración del claustro académico,</w:t>
      </w:r>
      <w:r w:rsidR="00E169DF" w:rsidRPr="00321CA1">
        <w:rPr>
          <w:sz w:val="22"/>
          <w:szCs w:val="22"/>
          <w:lang w:val="es-CL"/>
        </w:rPr>
        <w:t xml:space="preserve"> el desarrollo de la investigación aplicada, el crecimiento del número de estudiantes de pregrado, los avances en infraestructura</w:t>
      </w:r>
      <w:r w:rsidR="000C3CE6" w:rsidRPr="00321CA1">
        <w:rPr>
          <w:sz w:val="22"/>
          <w:szCs w:val="22"/>
          <w:lang w:val="es-CL"/>
        </w:rPr>
        <w:t xml:space="preserve">, </w:t>
      </w:r>
      <w:r w:rsidR="00B52443" w:rsidRPr="00321CA1">
        <w:rPr>
          <w:sz w:val="22"/>
          <w:szCs w:val="22"/>
          <w:lang w:val="es-CL"/>
        </w:rPr>
        <w:t>los requerimientos de la acreditación, entre otras materias. Esta mayor complejidad</w:t>
      </w:r>
      <w:r w:rsidR="0024427F" w:rsidRPr="00321CA1">
        <w:rPr>
          <w:sz w:val="22"/>
          <w:szCs w:val="22"/>
          <w:lang w:val="es-CL"/>
        </w:rPr>
        <w:t xml:space="preserve"> trae consigo tensiones y desafíos porque los distintos objetivos y tareas compiten muchas veces entre </w:t>
      </w:r>
      <w:r w:rsidR="00321CA1" w:rsidRPr="00321CA1">
        <w:rPr>
          <w:sz w:val="22"/>
          <w:szCs w:val="22"/>
          <w:lang w:val="es-CL"/>
        </w:rPr>
        <w:t>sí</w:t>
      </w:r>
      <w:r w:rsidR="0024427F" w:rsidRPr="00321CA1">
        <w:rPr>
          <w:sz w:val="22"/>
          <w:szCs w:val="22"/>
          <w:lang w:val="es-CL"/>
        </w:rPr>
        <w:t>.</w:t>
      </w:r>
      <w:r w:rsidR="001E2746" w:rsidRPr="00321CA1">
        <w:rPr>
          <w:sz w:val="22"/>
          <w:szCs w:val="22"/>
          <w:lang w:val="es-CL"/>
        </w:rPr>
        <w:t xml:space="preserve"> </w:t>
      </w:r>
    </w:p>
    <w:p w:rsidR="00E5782B" w:rsidRPr="00321CA1" w:rsidRDefault="001E2746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 xml:space="preserve">El fortalecimiento institucional se ha centrado en dos grandes </w:t>
      </w:r>
      <w:r w:rsidR="006D2945" w:rsidRPr="00321CA1">
        <w:rPr>
          <w:sz w:val="22"/>
          <w:szCs w:val="22"/>
          <w:lang w:val="es-CL"/>
        </w:rPr>
        <w:t>aspectos</w:t>
      </w:r>
      <w:r w:rsidRPr="00321CA1">
        <w:rPr>
          <w:sz w:val="22"/>
          <w:szCs w:val="22"/>
          <w:lang w:val="es-CL"/>
        </w:rPr>
        <w:t>:</w:t>
      </w:r>
      <w:r w:rsidR="006D2945" w:rsidRPr="00321CA1">
        <w:rPr>
          <w:sz w:val="22"/>
          <w:szCs w:val="22"/>
          <w:lang w:val="es-CL"/>
        </w:rPr>
        <w:t xml:space="preserve"> el </w:t>
      </w:r>
      <w:r w:rsidR="00097B4A" w:rsidRPr="00321CA1">
        <w:rPr>
          <w:sz w:val="22"/>
          <w:szCs w:val="22"/>
          <w:lang w:val="es-CL"/>
        </w:rPr>
        <w:t xml:space="preserve">trabajo </w:t>
      </w:r>
      <w:r w:rsidR="006D2945" w:rsidRPr="00321CA1">
        <w:rPr>
          <w:sz w:val="22"/>
          <w:szCs w:val="22"/>
          <w:lang w:val="es-CL"/>
        </w:rPr>
        <w:t xml:space="preserve">de la Junta Directiva y la </w:t>
      </w:r>
      <w:r w:rsidR="00097B4A" w:rsidRPr="00321CA1">
        <w:rPr>
          <w:sz w:val="22"/>
          <w:szCs w:val="22"/>
          <w:lang w:val="es-CL"/>
        </w:rPr>
        <w:t>gobernanza de la Clínica. En el primer caso, se ha separado la presidencia de este órgano del cargo de rector, que ante</w:t>
      </w:r>
      <w:r w:rsidR="00650842" w:rsidRPr="00321CA1">
        <w:rPr>
          <w:sz w:val="22"/>
          <w:szCs w:val="22"/>
          <w:lang w:val="es-CL"/>
        </w:rPr>
        <w:t>s</w:t>
      </w:r>
      <w:r w:rsidR="00097B4A" w:rsidRPr="00321CA1">
        <w:rPr>
          <w:sz w:val="22"/>
          <w:szCs w:val="22"/>
          <w:lang w:val="es-CL"/>
        </w:rPr>
        <w:t xml:space="preserve"> estaba</w:t>
      </w:r>
      <w:r w:rsidR="00D54E0E" w:rsidRPr="00321CA1">
        <w:rPr>
          <w:sz w:val="22"/>
          <w:szCs w:val="22"/>
          <w:lang w:val="es-CL"/>
        </w:rPr>
        <w:t xml:space="preserve"> </w:t>
      </w:r>
      <w:r w:rsidR="00097B4A" w:rsidRPr="00321CA1">
        <w:rPr>
          <w:sz w:val="22"/>
          <w:szCs w:val="22"/>
          <w:lang w:val="es-CL"/>
        </w:rPr>
        <w:t>unificado. De esta manera se asegura mayor prudencia</w:t>
      </w:r>
      <w:r w:rsidR="006C214F" w:rsidRPr="00321CA1">
        <w:rPr>
          <w:sz w:val="22"/>
          <w:szCs w:val="22"/>
          <w:lang w:val="es-CL"/>
        </w:rPr>
        <w:t>, transparencia</w:t>
      </w:r>
      <w:r w:rsidR="00097B4A" w:rsidRPr="00321CA1">
        <w:rPr>
          <w:sz w:val="22"/>
          <w:szCs w:val="22"/>
          <w:lang w:val="es-CL"/>
        </w:rPr>
        <w:t xml:space="preserve"> y diversidad de miradas en el gobierno universitario. La Junta ha </w:t>
      </w:r>
      <w:r w:rsidR="00650842" w:rsidRPr="00321CA1">
        <w:rPr>
          <w:sz w:val="22"/>
          <w:szCs w:val="22"/>
          <w:lang w:val="es-CL"/>
        </w:rPr>
        <w:t>creado tres</w:t>
      </w:r>
      <w:r w:rsidR="00097B4A" w:rsidRPr="00321CA1">
        <w:rPr>
          <w:sz w:val="22"/>
          <w:szCs w:val="22"/>
          <w:lang w:val="es-CL"/>
        </w:rPr>
        <w:t xml:space="preserve"> comités de trabajo para ejercer las funciones que le encargan los estatutos. </w:t>
      </w:r>
    </w:p>
    <w:p w:rsidR="00404C5F" w:rsidRPr="00321CA1" w:rsidRDefault="00097B4A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 xml:space="preserve">En el caso de la Clínica, es muy importante </w:t>
      </w:r>
      <w:r w:rsidR="007F399D" w:rsidRPr="00321CA1">
        <w:rPr>
          <w:sz w:val="22"/>
          <w:szCs w:val="22"/>
          <w:lang w:val="es-CL"/>
        </w:rPr>
        <w:t xml:space="preserve">que sus objetivos confluyan con los del resto de la Universidad, de manera que sea una verdadera clínica universitaria, con abundante docencia e investigación, a la vez que se entrega una atención de calidad y es económicamente sustentable. </w:t>
      </w:r>
    </w:p>
    <w:p w:rsidR="001E2746" w:rsidRPr="00321CA1" w:rsidRDefault="007F399D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>Para enfrentar estos dos desafíos, entre otras cosas, se hizo una reforma importante a nuestros Estatutos, la que ya rige hace dos años.</w:t>
      </w:r>
    </w:p>
    <w:p w:rsidR="00961FA9" w:rsidRPr="00321CA1" w:rsidRDefault="00961FA9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 xml:space="preserve">En suma, es necesario velar </w:t>
      </w:r>
      <w:proofErr w:type="gramStart"/>
      <w:r w:rsidRPr="00321CA1">
        <w:rPr>
          <w:sz w:val="22"/>
          <w:szCs w:val="22"/>
          <w:lang w:val="es-CL"/>
        </w:rPr>
        <w:t>para</w:t>
      </w:r>
      <w:proofErr w:type="gramEnd"/>
      <w:r w:rsidRPr="00321CA1">
        <w:rPr>
          <w:sz w:val="22"/>
          <w:szCs w:val="22"/>
          <w:lang w:val="es-CL"/>
        </w:rPr>
        <w:t xml:space="preserve"> que el crecimiento </w:t>
      </w:r>
      <w:r w:rsidR="00531239" w:rsidRPr="00321CA1">
        <w:rPr>
          <w:sz w:val="22"/>
          <w:szCs w:val="22"/>
          <w:lang w:val="es-CL"/>
        </w:rPr>
        <w:t xml:space="preserve">no afecte nuestra identidad y nuestra unidad de cometido. Hay que llegar a más, pero siempre por el camino trazado en la fundación de la Universidad. </w:t>
      </w:r>
    </w:p>
    <w:p w:rsidR="00E66808" w:rsidRPr="00321CA1" w:rsidRDefault="00E66808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lastRenderedPageBreak/>
        <w:t xml:space="preserve">El comienzo de la andadura de la Clínica ha sido un gran </w:t>
      </w:r>
      <w:r w:rsidR="002E43D7" w:rsidRPr="00321CA1">
        <w:rPr>
          <w:sz w:val="22"/>
          <w:szCs w:val="22"/>
          <w:lang w:val="es-CL"/>
        </w:rPr>
        <w:t xml:space="preserve">reto en </w:t>
      </w:r>
      <w:r w:rsidR="00321CA1" w:rsidRPr="00321CA1">
        <w:rPr>
          <w:sz w:val="22"/>
          <w:szCs w:val="22"/>
          <w:lang w:val="es-CL"/>
        </w:rPr>
        <w:t>sí</w:t>
      </w:r>
      <w:r w:rsidR="002E43D7" w:rsidRPr="00321CA1">
        <w:rPr>
          <w:sz w:val="22"/>
          <w:szCs w:val="22"/>
          <w:lang w:val="es-CL"/>
        </w:rPr>
        <w:t xml:space="preserve"> mismo</w:t>
      </w:r>
      <w:r w:rsidR="006303B2" w:rsidRPr="00321CA1">
        <w:rPr>
          <w:sz w:val="22"/>
          <w:szCs w:val="22"/>
          <w:lang w:val="es-CL"/>
        </w:rPr>
        <w:t xml:space="preserve">. </w:t>
      </w:r>
      <w:r w:rsidR="004727E6" w:rsidRPr="00321CA1">
        <w:rPr>
          <w:sz w:val="22"/>
          <w:szCs w:val="22"/>
          <w:lang w:val="es-CL"/>
        </w:rPr>
        <w:t xml:space="preserve">El empeño en atraer médicos, enfermeras y otros muchos profesionales que conforman los distintos equipos, el establecimiento de sistemas y protocolos, los </w:t>
      </w:r>
      <w:r w:rsidR="00321CA1" w:rsidRPr="00321CA1">
        <w:rPr>
          <w:sz w:val="22"/>
          <w:szCs w:val="22"/>
          <w:lang w:val="es-CL"/>
        </w:rPr>
        <w:t>requerimientos</w:t>
      </w:r>
      <w:r w:rsidR="004727E6" w:rsidRPr="00321CA1">
        <w:rPr>
          <w:sz w:val="22"/>
          <w:szCs w:val="22"/>
          <w:lang w:val="es-CL"/>
        </w:rPr>
        <w:t xml:space="preserve"> regulatorios, junto el desafío de traer pacientes y de llegar a un equilibrio financiero sustentable, ha sido una tarea de gran envergadura, </w:t>
      </w:r>
      <w:proofErr w:type="gramStart"/>
      <w:r w:rsidR="004727E6" w:rsidRPr="00321CA1">
        <w:rPr>
          <w:sz w:val="22"/>
          <w:szCs w:val="22"/>
          <w:lang w:val="es-CL"/>
        </w:rPr>
        <w:t>que</w:t>
      </w:r>
      <w:proofErr w:type="gramEnd"/>
      <w:r w:rsidR="004727E6" w:rsidRPr="00321CA1">
        <w:rPr>
          <w:sz w:val="22"/>
          <w:szCs w:val="22"/>
          <w:lang w:val="es-CL"/>
        </w:rPr>
        <w:t xml:space="preserve"> gracias a Dios, va muy bien encaminada.</w:t>
      </w:r>
      <w:r w:rsidR="007665B0" w:rsidRPr="00321CA1">
        <w:rPr>
          <w:sz w:val="22"/>
          <w:szCs w:val="22"/>
          <w:lang w:val="es-CL"/>
        </w:rPr>
        <w:t xml:space="preserve"> Se han ido formando servicios asistenciales de primer nivel, con </w:t>
      </w:r>
      <w:r w:rsidR="009105A0" w:rsidRPr="00321CA1">
        <w:rPr>
          <w:sz w:val="22"/>
          <w:szCs w:val="22"/>
          <w:lang w:val="es-CL"/>
        </w:rPr>
        <w:t>gran</w:t>
      </w:r>
      <w:r w:rsidR="007665B0" w:rsidRPr="00321CA1">
        <w:rPr>
          <w:sz w:val="22"/>
          <w:szCs w:val="22"/>
          <w:lang w:val="es-CL"/>
        </w:rPr>
        <w:t xml:space="preserve"> </w:t>
      </w:r>
      <w:proofErr w:type="spellStart"/>
      <w:r w:rsidR="007665B0" w:rsidRPr="00321CA1">
        <w:rPr>
          <w:sz w:val="22"/>
          <w:szCs w:val="22"/>
          <w:lang w:val="es-CL"/>
        </w:rPr>
        <w:t>resolutividad</w:t>
      </w:r>
      <w:proofErr w:type="spellEnd"/>
      <w:r w:rsidR="007665B0" w:rsidRPr="00321CA1">
        <w:rPr>
          <w:sz w:val="22"/>
          <w:szCs w:val="22"/>
          <w:lang w:val="es-CL"/>
        </w:rPr>
        <w:t>; se han establecido altos estándares de servicios, que se han reflejado en la buena evaluación de los pacientes; se ha ido creando un ambiente de trabajo muy bien valorado por el millar de personas que trabajan ahí</w:t>
      </w:r>
      <w:r w:rsidR="009105A0" w:rsidRPr="00321CA1">
        <w:rPr>
          <w:sz w:val="22"/>
          <w:szCs w:val="22"/>
          <w:lang w:val="es-CL"/>
        </w:rPr>
        <w:t>,</w:t>
      </w:r>
      <w:r w:rsidR="007665B0" w:rsidRPr="00321CA1">
        <w:rPr>
          <w:sz w:val="22"/>
          <w:szCs w:val="22"/>
          <w:lang w:val="es-CL"/>
        </w:rPr>
        <w:t xml:space="preserve"> y los resultados económicos han ido mejorando año a año. </w:t>
      </w:r>
    </w:p>
    <w:p w:rsidR="000A3751" w:rsidRPr="00321CA1" w:rsidRDefault="00730D23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 xml:space="preserve">Junto a lo anterior, los cinco años pasados han estado </w:t>
      </w:r>
      <w:r w:rsidR="009105A0" w:rsidRPr="00321CA1">
        <w:rPr>
          <w:sz w:val="22"/>
          <w:szCs w:val="22"/>
          <w:lang w:val="es-CL"/>
        </w:rPr>
        <w:t xml:space="preserve">muy </w:t>
      </w:r>
      <w:r w:rsidRPr="00321CA1">
        <w:rPr>
          <w:sz w:val="22"/>
          <w:szCs w:val="22"/>
          <w:lang w:val="es-CL"/>
        </w:rPr>
        <w:t xml:space="preserve">marcados por la reforma universitaria impulsada durante el Gobierno anterior. Por razones que no vienen al caso, tomó mucha fuerza la idea de aumentar sustancialmente la capacidad </w:t>
      </w:r>
      <w:r w:rsidR="00404C5F" w:rsidRPr="00321CA1">
        <w:rPr>
          <w:sz w:val="22"/>
          <w:szCs w:val="22"/>
          <w:lang w:val="es-CL"/>
        </w:rPr>
        <w:t xml:space="preserve">del Estado </w:t>
      </w:r>
      <w:r w:rsidRPr="00321CA1">
        <w:rPr>
          <w:sz w:val="22"/>
          <w:szCs w:val="22"/>
          <w:lang w:val="es-CL"/>
        </w:rPr>
        <w:t>de fiscaliza</w:t>
      </w:r>
      <w:r w:rsidR="00404C5F" w:rsidRPr="00321CA1">
        <w:rPr>
          <w:sz w:val="22"/>
          <w:szCs w:val="22"/>
          <w:lang w:val="es-CL"/>
        </w:rPr>
        <w:t>r</w:t>
      </w:r>
      <w:r w:rsidRPr="00321CA1">
        <w:rPr>
          <w:sz w:val="22"/>
          <w:szCs w:val="22"/>
          <w:lang w:val="es-CL"/>
        </w:rPr>
        <w:t xml:space="preserve"> las instituciones de educación superior, a la vez que se creó un sistema de financiamiento preponderantemente </w:t>
      </w:r>
      <w:r w:rsidR="00B53C34" w:rsidRPr="00321CA1">
        <w:rPr>
          <w:sz w:val="22"/>
          <w:szCs w:val="22"/>
          <w:lang w:val="es-CL"/>
        </w:rPr>
        <w:t>público</w:t>
      </w:r>
      <w:r w:rsidRPr="00321CA1">
        <w:rPr>
          <w:sz w:val="22"/>
          <w:szCs w:val="22"/>
          <w:lang w:val="es-CL"/>
        </w:rPr>
        <w:t xml:space="preserve">. Una administración imprudente de estas políticas puede poner en jaque el sistema de educación privado de nuestro país o puede debilitar </w:t>
      </w:r>
      <w:r w:rsidR="000A360E" w:rsidRPr="00321CA1">
        <w:rPr>
          <w:sz w:val="22"/>
          <w:szCs w:val="22"/>
          <w:lang w:val="es-CL"/>
        </w:rPr>
        <w:t xml:space="preserve">seriamente </w:t>
      </w:r>
      <w:r w:rsidRPr="00321CA1">
        <w:rPr>
          <w:sz w:val="22"/>
          <w:szCs w:val="22"/>
          <w:lang w:val="es-CL"/>
        </w:rPr>
        <w:t xml:space="preserve">su calidad. Esta discusión nos ha llevado a estar muy presentes en el debate, en todas las instancias que se nos abrieron, tanto ante las distintas autoridades </w:t>
      </w:r>
      <w:r w:rsidR="000A360E" w:rsidRPr="00321CA1">
        <w:rPr>
          <w:sz w:val="22"/>
          <w:szCs w:val="22"/>
          <w:lang w:val="es-CL"/>
        </w:rPr>
        <w:t xml:space="preserve">políticas </w:t>
      </w:r>
      <w:r w:rsidRPr="00321CA1">
        <w:rPr>
          <w:sz w:val="22"/>
          <w:szCs w:val="22"/>
          <w:lang w:val="es-CL"/>
        </w:rPr>
        <w:t xml:space="preserve">como ante la opinión pública. La implementación de la reforma </w:t>
      </w:r>
      <w:r w:rsidR="00DE3FF9" w:rsidRPr="00321CA1">
        <w:rPr>
          <w:sz w:val="22"/>
          <w:szCs w:val="22"/>
          <w:lang w:val="es-CL"/>
        </w:rPr>
        <w:t xml:space="preserve">que se está llevando a cabo </w:t>
      </w:r>
      <w:r w:rsidRPr="00321CA1">
        <w:rPr>
          <w:sz w:val="22"/>
          <w:szCs w:val="22"/>
          <w:lang w:val="es-CL"/>
        </w:rPr>
        <w:t xml:space="preserve">es crítica para el futuro de nuestro sistema y </w:t>
      </w:r>
      <w:r w:rsidR="009105A0" w:rsidRPr="00321CA1">
        <w:rPr>
          <w:sz w:val="22"/>
          <w:szCs w:val="22"/>
          <w:lang w:val="es-CL"/>
        </w:rPr>
        <w:t>de nuestra universidad. E</w:t>
      </w:r>
      <w:r w:rsidRPr="00321CA1">
        <w:rPr>
          <w:sz w:val="22"/>
          <w:szCs w:val="22"/>
          <w:lang w:val="es-CL"/>
        </w:rPr>
        <w:t>s necesario ve</w:t>
      </w:r>
      <w:r w:rsidR="009105A0" w:rsidRPr="00321CA1">
        <w:rPr>
          <w:sz w:val="22"/>
          <w:szCs w:val="22"/>
          <w:lang w:val="es-CL"/>
        </w:rPr>
        <w:t>r</w:t>
      </w:r>
      <w:r w:rsidRPr="00321CA1">
        <w:rPr>
          <w:sz w:val="22"/>
          <w:szCs w:val="22"/>
          <w:lang w:val="es-CL"/>
        </w:rPr>
        <w:t xml:space="preserve"> el modo de </w:t>
      </w:r>
      <w:r w:rsidR="00B53C34" w:rsidRPr="00321CA1">
        <w:rPr>
          <w:sz w:val="22"/>
          <w:szCs w:val="22"/>
          <w:lang w:val="es-CL"/>
        </w:rPr>
        <w:t xml:space="preserve">seguir </w:t>
      </w:r>
      <w:r w:rsidRPr="00321CA1">
        <w:rPr>
          <w:sz w:val="22"/>
          <w:szCs w:val="22"/>
          <w:lang w:val="es-CL"/>
        </w:rPr>
        <w:t>influ</w:t>
      </w:r>
      <w:r w:rsidR="00B53C34" w:rsidRPr="00321CA1">
        <w:rPr>
          <w:sz w:val="22"/>
          <w:szCs w:val="22"/>
          <w:lang w:val="es-CL"/>
        </w:rPr>
        <w:t>yendo</w:t>
      </w:r>
      <w:r w:rsidRPr="00321CA1">
        <w:rPr>
          <w:sz w:val="22"/>
          <w:szCs w:val="22"/>
          <w:lang w:val="es-CL"/>
        </w:rPr>
        <w:t xml:space="preserve"> </w:t>
      </w:r>
      <w:r w:rsidR="00DE3FF9" w:rsidRPr="00321CA1">
        <w:rPr>
          <w:sz w:val="22"/>
          <w:szCs w:val="22"/>
          <w:lang w:val="es-CL"/>
        </w:rPr>
        <w:t>decididamente</w:t>
      </w:r>
      <w:r w:rsidR="00F17F6A" w:rsidRPr="00321CA1">
        <w:rPr>
          <w:sz w:val="22"/>
          <w:szCs w:val="22"/>
          <w:lang w:val="es-CL"/>
        </w:rPr>
        <w:t xml:space="preserve"> en esta etapa</w:t>
      </w:r>
      <w:r w:rsidR="009105A0" w:rsidRPr="00321CA1">
        <w:rPr>
          <w:sz w:val="22"/>
          <w:szCs w:val="22"/>
          <w:lang w:val="es-CL"/>
        </w:rPr>
        <w:t>,</w:t>
      </w:r>
      <w:r w:rsidR="00DE3FF9" w:rsidRPr="00321CA1">
        <w:rPr>
          <w:sz w:val="22"/>
          <w:szCs w:val="22"/>
          <w:lang w:val="es-CL"/>
        </w:rPr>
        <w:t xml:space="preserve"> </w:t>
      </w:r>
      <w:r w:rsidR="009105A0" w:rsidRPr="00321CA1">
        <w:rPr>
          <w:sz w:val="22"/>
          <w:szCs w:val="22"/>
          <w:lang w:val="es-CL"/>
        </w:rPr>
        <w:t>para que la calidad mejore en vez de empeorar</w:t>
      </w:r>
      <w:r w:rsidR="00DE3FF9" w:rsidRPr="00321CA1">
        <w:rPr>
          <w:sz w:val="22"/>
          <w:szCs w:val="22"/>
          <w:lang w:val="es-CL"/>
        </w:rPr>
        <w:t>.</w:t>
      </w:r>
    </w:p>
    <w:p w:rsidR="00DE3FF9" w:rsidRPr="00321CA1" w:rsidRDefault="009F38F3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>Tal como declaramos en nuestra visión, la universida</w:t>
      </w:r>
      <w:r w:rsidR="007C0763" w:rsidRPr="00321CA1">
        <w:rPr>
          <w:sz w:val="22"/>
          <w:szCs w:val="22"/>
          <w:lang w:val="es-CL"/>
        </w:rPr>
        <w:t>d</w:t>
      </w:r>
      <w:r w:rsidRPr="00321CA1">
        <w:rPr>
          <w:sz w:val="22"/>
          <w:szCs w:val="22"/>
          <w:lang w:val="es-CL"/>
        </w:rPr>
        <w:t xml:space="preserve"> se debe caracterizar por su “apertura a los retos culturales y morales de la sociedad, y su afán de responder a ellos con soluciones innovadoras”. Este deseo nos ha llevado a promover la creación de SIGNOS, </w:t>
      </w:r>
      <w:r w:rsidR="004450B5" w:rsidRPr="00321CA1">
        <w:rPr>
          <w:sz w:val="22"/>
          <w:szCs w:val="22"/>
          <w:lang w:val="es-CL"/>
        </w:rPr>
        <w:t>nuestro c</w:t>
      </w:r>
      <w:r w:rsidRPr="00321CA1">
        <w:rPr>
          <w:sz w:val="22"/>
          <w:szCs w:val="22"/>
          <w:lang w:val="es-CL"/>
        </w:rPr>
        <w:t xml:space="preserve">entro de estudios e investigación social. Aunque está en sus primeros pasos, </w:t>
      </w:r>
      <w:r w:rsidR="004450B5" w:rsidRPr="00321CA1">
        <w:rPr>
          <w:sz w:val="22"/>
          <w:szCs w:val="22"/>
          <w:lang w:val="es-CL"/>
        </w:rPr>
        <w:t xml:space="preserve">SIGNOS </w:t>
      </w:r>
      <w:r w:rsidRPr="00321CA1">
        <w:rPr>
          <w:sz w:val="22"/>
          <w:szCs w:val="22"/>
          <w:lang w:val="es-CL"/>
        </w:rPr>
        <w:t xml:space="preserve">ha sido capaz de atraer académicos de gran talento, que con el tiempo dejarán una huella profunda en nuestro debate cultural y social. </w:t>
      </w:r>
      <w:r w:rsidR="007C0763" w:rsidRPr="00321CA1">
        <w:rPr>
          <w:sz w:val="22"/>
          <w:szCs w:val="22"/>
          <w:lang w:val="es-CL"/>
        </w:rPr>
        <w:t>Es mucho lo que nuestros profesores de todas las facultades han hecho en esta materia desde los comienzos de la Universidad, pero e</w:t>
      </w:r>
      <w:r w:rsidR="004450B5" w:rsidRPr="00321CA1">
        <w:rPr>
          <w:sz w:val="22"/>
          <w:szCs w:val="22"/>
          <w:lang w:val="es-CL"/>
        </w:rPr>
        <w:t>s</w:t>
      </w:r>
      <w:r w:rsidR="007C0763" w:rsidRPr="00321CA1">
        <w:rPr>
          <w:sz w:val="22"/>
          <w:szCs w:val="22"/>
          <w:lang w:val="es-CL"/>
        </w:rPr>
        <w:t xml:space="preserve"> necesario abordar con mayores recursos este desafío. Este centro será un catalizador de</w:t>
      </w:r>
      <w:r w:rsidR="004450B5" w:rsidRPr="00321CA1">
        <w:rPr>
          <w:sz w:val="22"/>
          <w:szCs w:val="22"/>
          <w:lang w:val="es-CL"/>
        </w:rPr>
        <w:t xml:space="preserve">l </w:t>
      </w:r>
      <w:r w:rsidR="007C0763" w:rsidRPr="00321CA1">
        <w:rPr>
          <w:sz w:val="22"/>
          <w:szCs w:val="22"/>
          <w:lang w:val="es-CL"/>
        </w:rPr>
        <w:t>deseo</w:t>
      </w:r>
      <w:r w:rsidR="004450B5" w:rsidRPr="00321CA1">
        <w:rPr>
          <w:sz w:val="22"/>
          <w:szCs w:val="22"/>
          <w:lang w:val="es-CL"/>
        </w:rPr>
        <w:t xml:space="preserve"> de todos</w:t>
      </w:r>
      <w:r w:rsidR="007C0763" w:rsidRPr="00321CA1">
        <w:rPr>
          <w:sz w:val="22"/>
          <w:szCs w:val="22"/>
          <w:lang w:val="es-CL"/>
        </w:rPr>
        <w:t xml:space="preserve"> de influir en forma gravitante en nuestro país.</w:t>
      </w:r>
    </w:p>
    <w:p w:rsidR="007C0763" w:rsidRPr="00321CA1" w:rsidRDefault="00D12D90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>Un tercer aspecto de</w:t>
      </w:r>
      <w:r w:rsidR="007C0763" w:rsidRPr="00321CA1">
        <w:rPr>
          <w:sz w:val="22"/>
          <w:szCs w:val="22"/>
          <w:lang w:val="es-CL"/>
        </w:rPr>
        <w:t xml:space="preserve"> est</w:t>
      </w:r>
      <w:r w:rsidR="00B87C9F" w:rsidRPr="00321CA1">
        <w:rPr>
          <w:sz w:val="22"/>
          <w:szCs w:val="22"/>
          <w:lang w:val="es-CL"/>
        </w:rPr>
        <w:t>a</w:t>
      </w:r>
      <w:r w:rsidR="007C0763" w:rsidRPr="00321CA1">
        <w:rPr>
          <w:sz w:val="22"/>
          <w:szCs w:val="22"/>
          <w:lang w:val="es-CL"/>
        </w:rPr>
        <w:t xml:space="preserve"> </w:t>
      </w:r>
      <w:r w:rsidR="00B87C9F" w:rsidRPr="00321CA1">
        <w:rPr>
          <w:sz w:val="22"/>
          <w:szCs w:val="22"/>
          <w:lang w:val="es-CL"/>
        </w:rPr>
        <w:t>enumeración</w:t>
      </w:r>
      <w:r w:rsidR="007C0763" w:rsidRPr="00321CA1">
        <w:rPr>
          <w:sz w:val="22"/>
          <w:szCs w:val="22"/>
          <w:lang w:val="es-CL"/>
        </w:rPr>
        <w:t xml:space="preserve"> de hitos de los años pasados </w:t>
      </w:r>
      <w:r w:rsidR="00727BEE" w:rsidRPr="00321CA1">
        <w:rPr>
          <w:sz w:val="22"/>
          <w:szCs w:val="22"/>
          <w:lang w:val="es-CL"/>
        </w:rPr>
        <w:t>es el</w:t>
      </w:r>
      <w:r w:rsidR="007C0763" w:rsidRPr="00321CA1">
        <w:rPr>
          <w:sz w:val="22"/>
          <w:szCs w:val="22"/>
          <w:lang w:val="es-CL"/>
        </w:rPr>
        <w:t xml:space="preserve"> Centro de Innovación Docente.</w:t>
      </w:r>
      <w:r w:rsidR="00F17F6A" w:rsidRPr="00321CA1">
        <w:rPr>
          <w:sz w:val="22"/>
          <w:szCs w:val="22"/>
          <w:lang w:val="es-CL"/>
        </w:rPr>
        <w:t xml:space="preserve"> Las universidades tienen que asumir que entregar valor a los estudiantes será cada vez más difícil en un contexto en el que el conocimiento exhaustivo de casi todo está al alcance de todos, a través de la red y de la oferta global de las instituciones universitarias más prestigiosas del mundo. Es necesario que nuestras clases sean cada vez mejores, que la </w:t>
      </w:r>
      <w:r w:rsidR="00321CA1" w:rsidRPr="00321CA1">
        <w:rPr>
          <w:sz w:val="22"/>
          <w:szCs w:val="22"/>
          <w:lang w:val="es-CL"/>
        </w:rPr>
        <w:t>experiencia</w:t>
      </w:r>
      <w:r w:rsidR="00F17F6A" w:rsidRPr="00321CA1">
        <w:rPr>
          <w:sz w:val="22"/>
          <w:szCs w:val="22"/>
          <w:lang w:val="es-CL"/>
        </w:rPr>
        <w:t xml:space="preserve"> de venir aprender a la Universidad de los Andes sea algo insustituible, que </w:t>
      </w:r>
      <w:r w:rsidR="00321CA1" w:rsidRPr="00321CA1">
        <w:rPr>
          <w:sz w:val="22"/>
          <w:szCs w:val="22"/>
          <w:lang w:val="es-CL"/>
        </w:rPr>
        <w:t>enriquezca</w:t>
      </w:r>
      <w:r w:rsidR="00F17F6A" w:rsidRPr="00321CA1">
        <w:rPr>
          <w:sz w:val="22"/>
          <w:szCs w:val="22"/>
          <w:lang w:val="es-CL"/>
        </w:rPr>
        <w:t xml:space="preserve"> los conocimientos y las personalidades de los estudiantes. La tecnología no es la parte fundamental de este esfuerzo, pero es un vehículo de mejora de calidad de</w:t>
      </w:r>
      <w:r w:rsidR="00F5006F" w:rsidRPr="00321CA1">
        <w:rPr>
          <w:sz w:val="22"/>
          <w:szCs w:val="22"/>
          <w:lang w:val="es-CL"/>
        </w:rPr>
        <w:t xml:space="preserve"> </w:t>
      </w:r>
      <w:r w:rsidR="00F17F6A" w:rsidRPr="00321CA1">
        <w:rPr>
          <w:sz w:val="22"/>
          <w:szCs w:val="22"/>
          <w:lang w:val="es-CL"/>
        </w:rPr>
        <w:t>l</w:t>
      </w:r>
      <w:r w:rsidR="00F5006F" w:rsidRPr="00321CA1">
        <w:rPr>
          <w:sz w:val="22"/>
          <w:szCs w:val="22"/>
          <w:lang w:val="es-CL"/>
        </w:rPr>
        <w:t>a enseñanza y el</w:t>
      </w:r>
      <w:r w:rsidR="00F17F6A" w:rsidRPr="00321CA1">
        <w:rPr>
          <w:sz w:val="22"/>
          <w:szCs w:val="22"/>
          <w:lang w:val="es-CL"/>
        </w:rPr>
        <w:t xml:space="preserve"> aprendizaje. Los estudiantes tienen una </w:t>
      </w:r>
      <w:proofErr w:type="spellStart"/>
      <w:r w:rsidR="00F17F6A" w:rsidRPr="00321CA1">
        <w:rPr>
          <w:sz w:val="22"/>
          <w:szCs w:val="22"/>
          <w:lang w:val="es-CL"/>
        </w:rPr>
        <w:t>connaturalidad</w:t>
      </w:r>
      <w:proofErr w:type="spellEnd"/>
      <w:r w:rsidR="00F17F6A" w:rsidRPr="00321CA1">
        <w:rPr>
          <w:sz w:val="22"/>
          <w:szCs w:val="22"/>
          <w:lang w:val="es-CL"/>
        </w:rPr>
        <w:t xml:space="preserve"> mucho mayor que nosotros con estas herramientas y es necesario que </w:t>
      </w:r>
      <w:r w:rsidR="00F17F6A" w:rsidRPr="00321CA1">
        <w:rPr>
          <w:sz w:val="22"/>
          <w:szCs w:val="22"/>
          <w:lang w:val="es-CL"/>
        </w:rPr>
        <w:lastRenderedPageBreak/>
        <w:t>hablemos el mismo lenguaje. Lógicamente, las posibilidades y estrategias variarán mucho entre las distintas disciplinas.</w:t>
      </w:r>
    </w:p>
    <w:p w:rsidR="00B87C9F" w:rsidRPr="00321CA1" w:rsidRDefault="00B87C9F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>Los dos últimos aspectos de este elenco, necesariamente incompleto,</w:t>
      </w:r>
      <w:r w:rsidR="008C61F1" w:rsidRPr="00321CA1">
        <w:rPr>
          <w:sz w:val="22"/>
          <w:szCs w:val="22"/>
          <w:lang w:val="es-CL"/>
        </w:rPr>
        <w:t xml:space="preserve"> son el impulso de la educación contina, a la que me referiré en la segunda parte de este discurso, y la creación de la Dirección de Avance Institucional.</w:t>
      </w:r>
    </w:p>
    <w:p w:rsidR="00102093" w:rsidRPr="00321CA1" w:rsidRDefault="008C61F1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>Esta última tiene como fin apoyar la actividad universitaria a través de la obtención de ayuda filantrópica</w:t>
      </w:r>
      <w:r w:rsidR="0079292F" w:rsidRPr="00321CA1">
        <w:rPr>
          <w:sz w:val="22"/>
          <w:szCs w:val="22"/>
          <w:lang w:val="es-CL"/>
        </w:rPr>
        <w:t xml:space="preserve">. Gracias a Dios, la Universidad ha tenido donantes muy generosos, que han hecho posible que este proyecto tome una dimensión mayor. La Clínica hubiera sido impensable sin esa gran ayuda. </w:t>
      </w:r>
    </w:p>
    <w:p w:rsidR="008C61F1" w:rsidRPr="00321CA1" w:rsidRDefault="00104703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 xml:space="preserve">Tenemos muchos </w:t>
      </w:r>
      <w:r w:rsidR="00102093" w:rsidRPr="00321CA1">
        <w:rPr>
          <w:sz w:val="22"/>
          <w:szCs w:val="22"/>
          <w:lang w:val="es-CL"/>
        </w:rPr>
        <w:t xml:space="preserve">otros </w:t>
      </w:r>
      <w:r w:rsidRPr="00321CA1">
        <w:rPr>
          <w:sz w:val="22"/>
          <w:szCs w:val="22"/>
          <w:lang w:val="es-CL"/>
        </w:rPr>
        <w:t>proyectos</w:t>
      </w:r>
      <w:r w:rsidR="0079292F" w:rsidRPr="00321CA1">
        <w:rPr>
          <w:sz w:val="22"/>
          <w:szCs w:val="22"/>
          <w:lang w:val="es-CL"/>
        </w:rPr>
        <w:t xml:space="preserve"> </w:t>
      </w:r>
      <w:r w:rsidR="00102093" w:rsidRPr="00321CA1">
        <w:rPr>
          <w:sz w:val="22"/>
          <w:szCs w:val="22"/>
          <w:lang w:val="es-CL"/>
        </w:rPr>
        <w:t xml:space="preserve">que impulsaremos de esta manera. Entre ellos puedo mencionar a SIGNOS, el Centro del Envejecimiento Feliz, un programa de formación de líderes que está en etapa de estudio, y un fondo de becas que nos permita algún día que nadie deje de estudiar en la Universidad por falta de </w:t>
      </w:r>
      <w:r w:rsidR="00B47EBE" w:rsidRPr="00321CA1">
        <w:rPr>
          <w:sz w:val="22"/>
          <w:szCs w:val="22"/>
          <w:lang w:val="es-CL"/>
        </w:rPr>
        <w:t>recursos.</w:t>
      </w:r>
      <w:r w:rsidR="004A2438" w:rsidRPr="00321CA1">
        <w:rPr>
          <w:sz w:val="22"/>
          <w:szCs w:val="22"/>
          <w:lang w:val="es-CL"/>
        </w:rPr>
        <w:t xml:space="preserve"> Nuestra idea es que los posibles donantes se involucren en los proyectos que queremos desarrollar con su ayuda, que entiendan que la </w:t>
      </w:r>
      <w:r w:rsidR="00072D94" w:rsidRPr="00321CA1">
        <w:rPr>
          <w:sz w:val="22"/>
          <w:szCs w:val="22"/>
          <w:lang w:val="es-CL"/>
        </w:rPr>
        <w:t>u</w:t>
      </w:r>
      <w:r w:rsidR="004A2438" w:rsidRPr="00321CA1">
        <w:rPr>
          <w:sz w:val="22"/>
          <w:szCs w:val="22"/>
          <w:lang w:val="es-CL"/>
        </w:rPr>
        <w:t>niversidad es un vehículo de</w:t>
      </w:r>
      <w:r w:rsidR="00A06358" w:rsidRPr="00321CA1">
        <w:rPr>
          <w:sz w:val="22"/>
          <w:szCs w:val="22"/>
          <w:lang w:val="es-CL"/>
        </w:rPr>
        <w:t>l que disponen para ayudar a Chile.</w:t>
      </w:r>
    </w:p>
    <w:p w:rsidR="00B47EBE" w:rsidRPr="00321CA1" w:rsidRDefault="00B47EBE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 xml:space="preserve">Me podría detener largamente a hablar de investigación, de innovación basada en ciencia, de la </w:t>
      </w:r>
      <w:r w:rsidR="00760E6F" w:rsidRPr="00321CA1">
        <w:rPr>
          <w:sz w:val="22"/>
          <w:szCs w:val="22"/>
          <w:lang w:val="es-CL"/>
        </w:rPr>
        <w:t>maduración de los claustros de las distintas facultades,</w:t>
      </w:r>
      <w:r w:rsidRPr="00321CA1">
        <w:rPr>
          <w:sz w:val="22"/>
          <w:szCs w:val="22"/>
          <w:lang w:val="es-CL"/>
        </w:rPr>
        <w:t xml:space="preserve"> y de muchas otras cosas</w:t>
      </w:r>
      <w:r w:rsidR="00A06358" w:rsidRPr="00321CA1">
        <w:rPr>
          <w:sz w:val="22"/>
          <w:szCs w:val="22"/>
          <w:lang w:val="es-CL"/>
        </w:rPr>
        <w:t xml:space="preserve"> que han pasado en estos años</w:t>
      </w:r>
      <w:r w:rsidRPr="00321CA1">
        <w:rPr>
          <w:sz w:val="22"/>
          <w:szCs w:val="22"/>
          <w:lang w:val="es-CL"/>
        </w:rPr>
        <w:t>, pero esto se alargaría demasiado</w:t>
      </w:r>
      <w:r w:rsidR="00760E6F" w:rsidRPr="00321CA1">
        <w:rPr>
          <w:sz w:val="22"/>
          <w:szCs w:val="22"/>
          <w:lang w:val="es-CL"/>
        </w:rPr>
        <w:t>.</w:t>
      </w:r>
    </w:p>
    <w:p w:rsidR="0014306C" w:rsidRPr="00321CA1" w:rsidRDefault="0014306C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 xml:space="preserve">En la segunda parte de este discurso, quisiera referirme a algunos de los desafíos que </w:t>
      </w:r>
      <w:r w:rsidR="0056421A" w:rsidRPr="00321CA1">
        <w:rPr>
          <w:sz w:val="22"/>
          <w:szCs w:val="22"/>
          <w:lang w:val="es-CL"/>
        </w:rPr>
        <w:t xml:space="preserve">tenemos por delante en estos cinco años siguientes. Lógicamente </w:t>
      </w:r>
      <w:r w:rsidR="00B70F44" w:rsidRPr="00321CA1">
        <w:rPr>
          <w:sz w:val="22"/>
          <w:szCs w:val="22"/>
          <w:lang w:val="es-CL"/>
        </w:rPr>
        <w:t xml:space="preserve">la gran mayoría de estas </w:t>
      </w:r>
      <w:r w:rsidR="0056421A" w:rsidRPr="00321CA1">
        <w:rPr>
          <w:sz w:val="22"/>
          <w:szCs w:val="22"/>
          <w:lang w:val="es-CL"/>
        </w:rPr>
        <w:t>ideas no son mías</w:t>
      </w:r>
      <w:r w:rsidR="00321CA1">
        <w:rPr>
          <w:sz w:val="22"/>
          <w:szCs w:val="22"/>
          <w:lang w:val="es-CL"/>
        </w:rPr>
        <w:t>,</w:t>
      </w:r>
      <w:r w:rsidR="0056421A" w:rsidRPr="00321CA1">
        <w:rPr>
          <w:sz w:val="22"/>
          <w:szCs w:val="22"/>
          <w:lang w:val="es-CL"/>
        </w:rPr>
        <w:t xml:space="preserve"> sino que están muy directamente conectadas a las iniciativas de la planificación estratégica</w:t>
      </w:r>
      <w:r w:rsidR="00F44DC3" w:rsidRPr="00321CA1">
        <w:rPr>
          <w:sz w:val="22"/>
          <w:szCs w:val="22"/>
          <w:lang w:val="es-CL"/>
        </w:rPr>
        <w:t xml:space="preserve"> y su adaptación al contexto actual. Muchas de estas </w:t>
      </w:r>
      <w:r w:rsidR="00B70F44" w:rsidRPr="00321CA1">
        <w:rPr>
          <w:sz w:val="22"/>
          <w:szCs w:val="22"/>
          <w:lang w:val="es-CL"/>
        </w:rPr>
        <w:t>posibilidades</w:t>
      </w:r>
      <w:r w:rsidR="00F44DC3" w:rsidRPr="00321CA1">
        <w:rPr>
          <w:sz w:val="22"/>
          <w:szCs w:val="22"/>
          <w:lang w:val="es-CL"/>
        </w:rPr>
        <w:t xml:space="preserve"> han sido conversadas con miembros de la Junta Directiva, el Consejo de Rectoría y los decanos de las distintas facultades.</w:t>
      </w:r>
    </w:p>
    <w:p w:rsidR="001E4DAE" w:rsidRPr="00321CA1" w:rsidRDefault="006B5184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>En primer lugar</w:t>
      </w:r>
      <w:r w:rsidR="00FF233D" w:rsidRPr="00321CA1">
        <w:rPr>
          <w:sz w:val="22"/>
          <w:szCs w:val="22"/>
          <w:lang w:val="es-CL"/>
        </w:rPr>
        <w:t xml:space="preserve">, </w:t>
      </w:r>
      <w:r w:rsidR="004342D0" w:rsidRPr="00321CA1">
        <w:rPr>
          <w:sz w:val="22"/>
          <w:szCs w:val="22"/>
          <w:lang w:val="es-CL"/>
        </w:rPr>
        <w:t>quisiera hablar del enriquecimiento de las rel</w:t>
      </w:r>
      <w:r w:rsidR="00E9006E" w:rsidRPr="00321CA1">
        <w:rPr>
          <w:sz w:val="22"/>
          <w:szCs w:val="22"/>
          <w:lang w:val="es-CL"/>
        </w:rPr>
        <w:t>a</w:t>
      </w:r>
      <w:r w:rsidR="004342D0" w:rsidRPr="00321CA1">
        <w:rPr>
          <w:sz w:val="22"/>
          <w:szCs w:val="22"/>
          <w:lang w:val="es-CL"/>
        </w:rPr>
        <w:t xml:space="preserve">ciones de la universidad con otras instituciones universitarias de Chile y de otros países. </w:t>
      </w:r>
      <w:r w:rsidR="000350B7" w:rsidRPr="00321CA1">
        <w:rPr>
          <w:sz w:val="22"/>
          <w:szCs w:val="22"/>
          <w:lang w:val="es-CL"/>
        </w:rPr>
        <w:t xml:space="preserve">Mucha gente mira con atención y aprecio nuestro proyecto universitario y tenemos que aprovechar ese capital para nutrir más aún nuestra red de colaboración académica. Constituye un muy buen apronte </w:t>
      </w:r>
      <w:r w:rsidR="001E4DAE" w:rsidRPr="00321CA1">
        <w:rPr>
          <w:sz w:val="22"/>
          <w:szCs w:val="22"/>
          <w:lang w:val="es-CL"/>
        </w:rPr>
        <w:t>el trabajo que hemos realizado en conjunto con la Universidad de la Frontera y el que esperamos realizar con la Universidad Austral de Valdivia.</w:t>
      </w:r>
      <w:r w:rsidR="0048073B" w:rsidRPr="00321CA1">
        <w:rPr>
          <w:sz w:val="22"/>
          <w:szCs w:val="22"/>
          <w:lang w:val="es-CL"/>
        </w:rPr>
        <w:t xml:space="preserve"> </w:t>
      </w:r>
      <w:r w:rsidR="001E4DAE" w:rsidRPr="00321CA1">
        <w:rPr>
          <w:sz w:val="22"/>
          <w:szCs w:val="22"/>
          <w:lang w:val="es-CL"/>
        </w:rPr>
        <w:t xml:space="preserve">En este contexto se sitúa nuestro interés en formar parte del </w:t>
      </w:r>
      <w:proofErr w:type="spellStart"/>
      <w:r w:rsidR="001E4DAE" w:rsidRPr="00321CA1">
        <w:rPr>
          <w:sz w:val="22"/>
          <w:szCs w:val="22"/>
          <w:lang w:val="es-CL"/>
        </w:rPr>
        <w:t>CRUCh</w:t>
      </w:r>
      <w:proofErr w:type="spellEnd"/>
      <w:r w:rsidR="0048073B" w:rsidRPr="00321CA1">
        <w:rPr>
          <w:sz w:val="22"/>
          <w:szCs w:val="22"/>
          <w:lang w:val="es-CL"/>
        </w:rPr>
        <w:t xml:space="preserve">. </w:t>
      </w:r>
    </w:p>
    <w:p w:rsidR="0048073B" w:rsidRPr="00321CA1" w:rsidRDefault="0048073B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>Est</w:t>
      </w:r>
      <w:r w:rsidR="00304FDF" w:rsidRPr="00321CA1">
        <w:rPr>
          <w:sz w:val="22"/>
          <w:szCs w:val="22"/>
          <w:lang w:val="es-CL"/>
        </w:rPr>
        <w:t>e esfuerzo</w:t>
      </w:r>
      <w:r w:rsidR="00EF7EF8" w:rsidRPr="00321CA1">
        <w:rPr>
          <w:sz w:val="22"/>
          <w:szCs w:val="22"/>
          <w:lang w:val="es-CL"/>
        </w:rPr>
        <w:t xml:space="preserve"> de creación de redes y alianzas</w:t>
      </w:r>
      <w:r w:rsidR="00304FDF" w:rsidRPr="00321CA1">
        <w:rPr>
          <w:sz w:val="22"/>
          <w:szCs w:val="22"/>
          <w:lang w:val="es-CL"/>
        </w:rPr>
        <w:t xml:space="preserve"> nos ayudará a crecer en el influjo que la Universidad de los Andes tiene en nuestro país, tanto en el debate cultural como en la definición de las políticas públicas. Las </w:t>
      </w:r>
      <w:r w:rsidR="00321CA1" w:rsidRPr="00321CA1">
        <w:rPr>
          <w:sz w:val="22"/>
          <w:szCs w:val="22"/>
          <w:lang w:val="es-CL"/>
        </w:rPr>
        <w:t>universidades</w:t>
      </w:r>
      <w:r w:rsidR="00B5027B" w:rsidRPr="00321CA1">
        <w:rPr>
          <w:sz w:val="22"/>
          <w:szCs w:val="22"/>
          <w:lang w:val="es-CL"/>
        </w:rPr>
        <w:t xml:space="preserve"> se crean para influir, para ayudar desde la creación y transmi</w:t>
      </w:r>
      <w:r w:rsidR="00EF7EF8" w:rsidRPr="00321CA1">
        <w:rPr>
          <w:sz w:val="22"/>
          <w:szCs w:val="22"/>
          <w:lang w:val="es-CL"/>
        </w:rPr>
        <w:t>s</w:t>
      </w:r>
      <w:r w:rsidR="00B5027B" w:rsidRPr="00321CA1">
        <w:rPr>
          <w:sz w:val="22"/>
          <w:szCs w:val="22"/>
          <w:lang w:val="es-CL"/>
        </w:rPr>
        <w:t>ión del conocimiento a que la sociedad sea mejor.</w:t>
      </w:r>
      <w:r w:rsidR="00700808" w:rsidRPr="00321CA1">
        <w:rPr>
          <w:sz w:val="22"/>
          <w:szCs w:val="22"/>
          <w:lang w:val="es-CL"/>
        </w:rPr>
        <w:t xml:space="preserve"> Más que una torre de marfil</w:t>
      </w:r>
      <w:r w:rsidR="00E478FB" w:rsidRPr="00321CA1">
        <w:rPr>
          <w:sz w:val="22"/>
          <w:szCs w:val="22"/>
          <w:lang w:val="es-CL"/>
        </w:rPr>
        <w:t>, como a veces se ha llamado a la institución universitaria, tenemos que ser una plaza pública, un lugar de encuentro</w:t>
      </w:r>
      <w:r w:rsidR="00327AA5" w:rsidRPr="00321CA1">
        <w:rPr>
          <w:sz w:val="22"/>
          <w:szCs w:val="22"/>
          <w:lang w:val="es-CL"/>
        </w:rPr>
        <w:t xml:space="preserve">, un </w:t>
      </w:r>
      <w:r w:rsidR="009E26A1" w:rsidRPr="00321CA1">
        <w:rPr>
          <w:sz w:val="22"/>
          <w:szCs w:val="22"/>
          <w:lang w:val="es-CL"/>
        </w:rPr>
        <w:t xml:space="preserve">nuevo </w:t>
      </w:r>
      <w:r w:rsidR="00327AA5" w:rsidRPr="00321CA1">
        <w:rPr>
          <w:sz w:val="22"/>
          <w:szCs w:val="22"/>
          <w:lang w:val="es-CL"/>
        </w:rPr>
        <w:t>areópago donde se lucha por el alma de la sociedad</w:t>
      </w:r>
      <w:r w:rsidR="003663B9" w:rsidRPr="00321CA1">
        <w:rPr>
          <w:sz w:val="22"/>
          <w:szCs w:val="22"/>
          <w:lang w:val="es-CL"/>
        </w:rPr>
        <w:t>, parafraseando a San Juan Pablo II</w:t>
      </w:r>
      <w:r w:rsidR="00E478FB" w:rsidRPr="00321CA1">
        <w:rPr>
          <w:sz w:val="22"/>
          <w:szCs w:val="22"/>
          <w:lang w:val="es-CL"/>
        </w:rPr>
        <w:t>.</w:t>
      </w:r>
    </w:p>
    <w:p w:rsidR="006C6D1C" w:rsidRPr="00321CA1" w:rsidRDefault="00E9006E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lastRenderedPageBreak/>
        <w:t>Este</w:t>
      </w:r>
      <w:r w:rsidR="006240CC" w:rsidRPr="00321CA1">
        <w:rPr>
          <w:sz w:val="22"/>
          <w:szCs w:val="22"/>
          <w:lang w:val="es-CL"/>
        </w:rPr>
        <w:t xml:space="preserve"> </w:t>
      </w:r>
      <w:r w:rsidR="00264F3A" w:rsidRPr="00321CA1">
        <w:rPr>
          <w:sz w:val="22"/>
          <w:szCs w:val="22"/>
          <w:lang w:val="es-CL"/>
        </w:rPr>
        <w:t>objetivo recién señalado</w:t>
      </w:r>
      <w:r w:rsidR="006240CC" w:rsidRPr="00321CA1">
        <w:rPr>
          <w:sz w:val="22"/>
          <w:szCs w:val="22"/>
          <w:lang w:val="es-CL"/>
        </w:rPr>
        <w:t xml:space="preserve"> está muy conectado</w:t>
      </w:r>
      <w:r w:rsidR="00264F3A" w:rsidRPr="00321CA1">
        <w:rPr>
          <w:sz w:val="22"/>
          <w:szCs w:val="22"/>
          <w:lang w:val="es-CL"/>
        </w:rPr>
        <w:t xml:space="preserve"> con </w:t>
      </w:r>
      <w:r w:rsidR="006032B9" w:rsidRPr="00321CA1">
        <w:rPr>
          <w:sz w:val="22"/>
          <w:szCs w:val="22"/>
          <w:lang w:val="es-CL"/>
        </w:rPr>
        <w:t>tres</w:t>
      </w:r>
      <w:r w:rsidR="00264F3A" w:rsidRPr="00321CA1">
        <w:rPr>
          <w:sz w:val="22"/>
          <w:szCs w:val="22"/>
          <w:lang w:val="es-CL"/>
        </w:rPr>
        <w:t xml:space="preserve"> proyectos antes aludidos. Me refiero a SIGNOS, al Centro del Envejecimiento Feliz y al Programa de formación de líderes</w:t>
      </w:r>
      <w:r w:rsidR="006032B9" w:rsidRPr="00321CA1">
        <w:rPr>
          <w:sz w:val="22"/>
          <w:szCs w:val="22"/>
          <w:lang w:val="es-CL"/>
        </w:rPr>
        <w:t>. Son formas de hacerse cargo de nudos cruciales</w:t>
      </w:r>
      <w:r w:rsidR="00F71EA2" w:rsidRPr="00321CA1">
        <w:rPr>
          <w:sz w:val="22"/>
          <w:szCs w:val="22"/>
          <w:lang w:val="es-CL"/>
        </w:rPr>
        <w:t xml:space="preserve"> que nuestra sociedad tiene que resolver. Nuestra investigación y nuestra vinculación con el medio tiene que ser crecientemente interdisciplinaria porque los grandes problemas sociales son interdisciplinarios.</w:t>
      </w:r>
    </w:p>
    <w:p w:rsidR="00760E6F" w:rsidRPr="00321CA1" w:rsidRDefault="00857682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>Tiene u</w:t>
      </w:r>
      <w:r w:rsidR="00195A6B" w:rsidRPr="00321CA1">
        <w:rPr>
          <w:sz w:val="22"/>
          <w:szCs w:val="22"/>
          <w:lang w:val="es-CL"/>
        </w:rPr>
        <w:t xml:space="preserve">n lugar especial </w:t>
      </w:r>
      <w:r w:rsidRPr="00321CA1">
        <w:rPr>
          <w:sz w:val="22"/>
          <w:szCs w:val="22"/>
          <w:lang w:val="es-CL"/>
        </w:rPr>
        <w:t xml:space="preserve">en este afán nuestro deseo de contribuir a la </w:t>
      </w:r>
      <w:r w:rsidR="00321CA1" w:rsidRPr="00321CA1">
        <w:rPr>
          <w:sz w:val="22"/>
          <w:szCs w:val="22"/>
          <w:lang w:val="es-CL"/>
        </w:rPr>
        <w:t>evangelización</w:t>
      </w:r>
      <w:r w:rsidRPr="00321CA1">
        <w:rPr>
          <w:sz w:val="22"/>
          <w:szCs w:val="22"/>
          <w:lang w:val="es-CL"/>
        </w:rPr>
        <w:t xml:space="preserve"> de la sociedad. Somos una universidad de inspiración católica</w:t>
      </w:r>
      <w:r w:rsidR="004633C6" w:rsidRPr="00321CA1">
        <w:rPr>
          <w:sz w:val="22"/>
          <w:szCs w:val="22"/>
          <w:lang w:val="es-CL"/>
        </w:rPr>
        <w:t xml:space="preserve"> y éste es un objetivo muy importante. Es parte de nuestra </w:t>
      </w:r>
      <w:r w:rsidR="00321CA1" w:rsidRPr="00321CA1">
        <w:rPr>
          <w:sz w:val="22"/>
          <w:szCs w:val="22"/>
          <w:lang w:val="es-CL"/>
        </w:rPr>
        <w:t>propuesta</w:t>
      </w:r>
      <w:r w:rsidR="004633C6" w:rsidRPr="00321CA1">
        <w:rPr>
          <w:sz w:val="22"/>
          <w:szCs w:val="22"/>
          <w:lang w:val="es-CL"/>
        </w:rPr>
        <w:t xml:space="preserve"> intelectual. En estos tiempos que corren, la belleza de la fe católica </w:t>
      </w:r>
      <w:r w:rsidR="008769A8" w:rsidRPr="00321CA1">
        <w:rPr>
          <w:sz w:val="22"/>
          <w:szCs w:val="22"/>
          <w:lang w:val="es-CL"/>
        </w:rPr>
        <w:t>ha sido</w:t>
      </w:r>
      <w:r w:rsidR="004633C6" w:rsidRPr="00321CA1">
        <w:rPr>
          <w:sz w:val="22"/>
          <w:szCs w:val="22"/>
          <w:lang w:val="es-CL"/>
        </w:rPr>
        <w:t xml:space="preserve"> eclipsada por </w:t>
      </w:r>
      <w:r w:rsidR="00B55E3B" w:rsidRPr="00321CA1">
        <w:rPr>
          <w:sz w:val="22"/>
          <w:szCs w:val="22"/>
          <w:lang w:val="es-CL"/>
        </w:rPr>
        <w:t xml:space="preserve">abusos </w:t>
      </w:r>
      <w:r w:rsidR="00F66628" w:rsidRPr="00321CA1">
        <w:rPr>
          <w:sz w:val="22"/>
          <w:szCs w:val="22"/>
          <w:lang w:val="es-CL"/>
        </w:rPr>
        <w:t>muy extendidos</w:t>
      </w:r>
      <w:r w:rsidR="00B55E3B" w:rsidRPr="00321CA1">
        <w:rPr>
          <w:sz w:val="22"/>
          <w:szCs w:val="22"/>
          <w:lang w:val="es-CL"/>
        </w:rPr>
        <w:t xml:space="preserve"> y completamente incomprensibles</w:t>
      </w:r>
      <w:r w:rsidR="008769A8" w:rsidRPr="00321CA1">
        <w:rPr>
          <w:sz w:val="22"/>
          <w:szCs w:val="22"/>
          <w:lang w:val="es-CL"/>
        </w:rPr>
        <w:t xml:space="preserve">, así como </w:t>
      </w:r>
      <w:r w:rsidR="00F66628" w:rsidRPr="00321CA1">
        <w:rPr>
          <w:sz w:val="22"/>
          <w:szCs w:val="22"/>
          <w:lang w:val="es-CL"/>
        </w:rPr>
        <w:t>por un creciente secularismo, ciego para las realidades sobrenaturales. A través de nuestro trabajo universitario tenemos que mostrar el esplendor de la verdad y el gozo de la fe.</w:t>
      </w:r>
      <w:r w:rsidR="001F3524" w:rsidRPr="00321CA1">
        <w:rPr>
          <w:sz w:val="22"/>
          <w:szCs w:val="22"/>
          <w:lang w:val="es-CL"/>
        </w:rPr>
        <w:t xml:space="preserve"> </w:t>
      </w:r>
      <w:r w:rsidR="00396946" w:rsidRPr="00321CA1">
        <w:rPr>
          <w:sz w:val="22"/>
          <w:szCs w:val="22"/>
          <w:lang w:val="es-CL"/>
        </w:rPr>
        <w:t xml:space="preserve">En nuestro ADN está llevar a cabo esta tarea a través del trabajo </w:t>
      </w:r>
      <w:r w:rsidR="00B87AA8" w:rsidRPr="00321CA1">
        <w:rPr>
          <w:sz w:val="22"/>
          <w:szCs w:val="22"/>
          <w:lang w:val="es-CL"/>
        </w:rPr>
        <w:t xml:space="preserve">académico </w:t>
      </w:r>
      <w:r w:rsidR="00396946" w:rsidRPr="00321CA1">
        <w:rPr>
          <w:sz w:val="22"/>
          <w:szCs w:val="22"/>
          <w:lang w:val="es-CL"/>
        </w:rPr>
        <w:t xml:space="preserve">ordinario. </w:t>
      </w:r>
      <w:r w:rsidR="00C1448F" w:rsidRPr="00321CA1">
        <w:rPr>
          <w:sz w:val="22"/>
          <w:szCs w:val="22"/>
          <w:lang w:val="es-CL"/>
        </w:rPr>
        <w:t>Para quienes tenemos fe, n</w:t>
      </w:r>
      <w:r w:rsidR="00396946" w:rsidRPr="00321CA1">
        <w:rPr>
          <w:sz w:val="22"/>
          <w:szCs w:val="22"/>
          <w:lang w:val="es-CL"/>
        </w:rPr>
        <w:t>o</w:t>
      </w:r>
      <w:r w:rsidR="00C1448F" w:rsidRPr="00321CA1">
        <w:rPr>
          <w:sz w:val="22"/>
          <w:szCs w:val="22"/>
          <w:lang w:val="es-CL"/>
        </w:rPr>
        <w:t xml:space="preserve"> se puede tratar de</w:t>
      </w:r>
      <w:r w:rsidR="00396946" w:rsidRPr="00321CA1">
        <w:rPr>
          <w:sz w:val="22"/>
          <w:szCs w:val="22"/>
          <w:lang w:val="es-CL"/>
        </w:rPr>
        <w:t xml:space="preserve"> algo sobreañadido sino</w:t>
      </w:r>
      <w:r w:rsidR="00C1448F" w:rsidRPr="00321CA1">
        <w:rPr>
          <w:sz w:val="22"/>
          <w:szCs w:val="22"/>
          <w:lang w:val="es-CL"/>
        </w:rPr>
        <w:t xml:space="preserve"> </w:t>
      </w:r>
      <w:r w:rsidR="00321CA1" w:rsidRPr="00321CA1">
        <w:rPr>
          <w:sz w:val="22"/>
          <w:szCs w:val="22"/>
          <w:lang w:val="es-CL"/>
        </w:rPr>
        <w:t>connatural</w:t>
      </w:r>
      <w:r w:rsidR="00C1448F" w:rsidRPr="00321CA1">
        <w:rPr>
          <w:sz w:val="22"/>
          <w:szCs w:val="22"/>
          <w:lang w:val="es-CL"/>
        </w:rPr>
        <w:t xml:space="preserve"> a todo lo que hacemos.</w:t>
      </w:r>
      <w:r w:rsidR="001F14A1" w:rsidRPr="00321CA1">
        <w:rPr>
          <w:sz w:val="22"/>
          <w:szCs w:val="22"/>
          <w:lang w:val="es-CL"/>
        </w:rPr>
        <w:t xml:space="preserve"> En este sentido, tenemos que pensar creativame</w:t>
      </w:r>
      <w:r w:rsidR="00CF1261" w:rsidRPr="00321CA1">
        <w:rPr>
          <w:sz w:val="22"/>
          <w:szCs w:val="22"/>
          <w:lang w:val="es-CL"/>
        </w:rPr>
        <w:t>n</w:t>
      </w:r>
      <w:r w:rsidR="001F14A1" w:rsidRPr="00321CA1">
        <w:rPr>
          <w:sz w:val="22"/>
          <w:szCs w:val="22"/>
          <w:lang w:val="es-CL"/>
        </w:rPr>
        <w:t>te en nuestra ofer</w:t>
      </w:r>
      <w:r w:rsidR="00CF1261" w:rsidRPr="00321CA1">
        <w:rPr>
          <w:sz w:val="22"/>
          <w:szCs w:val="22"/>
          <w:lang w:val="es-CL"/>
        </w:rPr>
        <w:t>ta académica, en nuestras mallas curriculares y en nuestra investigación.</w:t>
      </w:r>
    </w:p>
    <w:p w:rsidR="001D6BEF" w:rsidRPr="00321CA1" w:rsidRDefault="00BA6025" w:rsidP="00321CA1">
      <w:pPr>
        <w:spacing w:after="120" w:line="288" w:lineRule="auto"/>
        <w:ind w:firstLine="0"/>
        <w:rPr>
          <w:sz w:val="22"/>
          <w:szCs w:val="22"/>
          <w:lang w:val="es-CL"/>
        </w:rPr>
      </w:pPr>
      <w:r w:rsidRPr="00321CA1">
        <w:rPr>
          <w:sz w:val="22"/>
          <w:szCs w:val="22"/>
          <w:lang w:val="es-CL"/>
        </w:rPr>
        <w:t>En la misma línea de nuestra vinculación con en medio, se enmarca</w:t>
      </w:r>
      <w:r w:rsidR="0072763F" w:rsidRPr="00321CA1">
        <w:rPr>
          <w:sz w:val="22"/>
          <w:szCs w:val="22"/>
          <w:lang w:val="es-CL"/>
        </w:rPr>
        <w:t xml:space="preserve"> nuestro deseo de seguir desarrollando con fuerza nuestra actividad en San Bernardo. Nuestra presencia en esa comuna ya es muy relevante en Odontología, Psicología y Medicina. Nuestra actividad de servicio es valorada y reconocida, pero queremos crecer más</w:t>
      </w:r>
      <w:r w:rsidR="00A42C25" w:rsidRPr="00321CA1">
        <w:rPr>
          <w:sz w:val="22"/>
          <w:szCs w:val="22"/>
          <w:lang w:val="es-CL"/>
        </w:rPr>
        <w:t>, en campos clínicos, en actividades culturales y de extensión, en la incorporación de actividades de nuevas facultades</w:t>
      </w:r>
      <w:r w:rsidR="00754652" w:rsidRPr="00321CA1">
        <w:rPr>
          <w:sz w:val="22"/>
          <w:szCs w:val="22"/>
          <w:lang w:val="es-CL"/>
        </w:rPr>
        <w:t xml:space="preserve"> al conjunto de lo que</w:t>
      </w:r>
      <w:r w:rsidR="00170B0A" w:rsidRPr="00321CA1">
        <w:rPr>
          <w:sz w:val="22"/>
          <w:szCs w:val="22"/>
          <w:lang w:val="es-CL"/>
        </w:rPr>
        <w:t xml:space="preserve"> </w:t>
      </w:r>
      <w:r w:rsidR="00754652" w:rsidRPr="00321CA1">
        <w:rPr>
          <w:sz w:val="22"/>
          <w:szCs w:val="22"/>
          <w:lang w:val="es-CL"/>
        </w:rPr>
        <w:t xml:space="preserve">se hace ahí. </w:t>
      </w:r>
      <w:r w:rsidR="00920392" w:rsidRPr="00321CA1">
        <w:rPr>
          <w:sz w:val="22"/>
          <w:szCs w:val="22"/>
          <w:lang w:val="es-CL"/>
        </w:rPr>
        <w:t xml:space="preserve">Es una forma de </w:t>
      </w:r>
      <w:r w:rsidR="00B16201" w:rsidRPr="00321CA1">
        <w:rPr>
          <w:sz w:val="22"/>
          <w:szCs w:val="22"/>
          <w:lang w:val="es-CL"/>
        </w:rPr>
        <w:t>entregar nuestros bienes a un público cada vez más amplio.</w:t>
      </w:r>
    </w:p>
    <w:p w:rsidR="009D45E1" w:rsidRPr="00321CA1" w:rsidRDefault="00B16201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  <w:lang w:val="es-CL"/>
        </w:rPr>
        <w:t xml:space="preserve">También quisiéramos que nuestro campus de San Carlos de Apoquindo esté cada día más abierto a la comunidad. </w:t>
      </w:r>
      <w:r w:rsidR="00D21681" w:rsidRPr="00321CA1">
        <w:rPr>
          <w:sz w:val="22"/>
          <w:szCs w:val="22"/>
        </w:rPr>
        <w:t>De esta forma</w:t>
      </w:r>
      <w:r w:rsidR="00CC7866" w:rsidRPr="00321CA1">
        <w:rPr>
          <w:sz w:val="22"/>
          <w:szCs w:val="22"/>
        </w:rPr>
        <w:t xml:space="preserve"> nos convertiremos en un punto de confluencia local</w:t>
      </w:r>
      <w:r w:rsidR="009D45E1" w:rsidRPr="00321CA1">
        <w:rPr>
          <w:sz w:val="22"/>
          <w:szCs w:val="22"/>
        </w:rPr>
        <w:t>, solidifica</w:t>
      </w:r>
      <w:r w:rsidR="00CC7866" w:rsidRPr="00321CA1">
        <w:rPr>
          <w:sz w:val="22"/>
          <w:szCs w:val="22"/>
        </w:rPr>
        <w:t>re</w:t>
      </w:r>
      <w:r w:rsidR="009D45E1" w:rsidRPr="00321CA1">
        <w:rPr>
          <w:sz w:val="22"/>
          <w:szCs w:val="22"/>
        </w:rPr>
        <w:t xml:space="preserve">mos </w:t>
      </w:r>
      <w:r w:rsidR="00CC7866" w:rsidRPr="00321CA1">
        <w:rPr>
          <w:sz w:val="22"/>
          <w:szCs w:val="22"/>
        </w:rPr>
        <w:t>nuestra</w:t>
      </w:r>
      <w:r w:rsidR="009D45E1" w:rsidRPr="00321CA1">
        <w:rPr>
          <w:sz w:val="22"/>
          <w:szCs w:val="22"/>
        </w:rPr>
        <w:t xml:space="preserve"> relación con </w:t>
      </w:r>
      <w:r w:rsidR="008B6328" w:rsidRPr="00321CA1">
        <w:rPr>
          <w:sz w:val="22"/>
          <w:szCs w:val="22"/>
        </w:rPr>
        <w:t xml:space="preserve">muchas </w:t>
      </w:r>
      <w:r w:rsidR="009D45E1" w:rsidRPr="00321CA1">
        <w:rPr>
          <w:sz w:val="22"/>
          <w:szCs w:val="22"/>
        </w:rPr>
        <w:t>familias que</w:t>
      </w:r>
      <w:r w:rsidR="00CC7866" w:rsidRPr="00321CA1">
        <w:rPr>
          <w:sz w:val="22"/>
          <w:szCs w:val="22"/>
        </w:rPr>
        <w:t xml:space="preserve"> se </w:t>
      </w:r>
      <w:r w:rsidR="00076591" w:rsidRPr="00321CA1">
        <w:rPr>
          <w:sz w:val="22"/>
          <w:szCs w:val="22"/>
        </w:rPr>
        <w:t>beneficiarán</w:t>
      </w:r>
      <w:r w:rsidR="00CC7866" w:rsidRPr="00321CA1">
        <w:rPr>
          <w:sz w:val="22"/>
          <w:szCs w:val="22"/>
        </w:rPr>
        <w:t xml:space="preserve"> de nuestras actividades culturales,</w:t>
      </w:r>
      <w:r w:rsidR="009D45E1" w:rsidRPr="00321CA1">
        <w:rPr>
          <w:sz w:val="22"/>
          <w:szCs w:val="22"/>
        </w:rPr>
        <w:t xml:space="preserve"> </w:t>
      </w:r>
      <w:r w:rsidR="00CC7866" w:rsidRPr="00321CA1">
        <w:rPr>
          <w:sz w:val="22"/>
          <w:szCs w:val="22"/>
        </w:rPr>
        <w:t>educarán</w:t>
      </w:r>
      <w:r w:rsidR="009D45E1" w:rsidRPr="00321CA1">
        <w:rPr>
          <w:sz w:val="22"/>
          <w:szCs w:val="22"/>
        </w:rPr>
        <w:t xml:space="preserve"> a sus hijos </w:t>
      </w:r>
      <w:r w:rsidR="00CC7866" w:rsidRPr="00321CA1">
        <w:rPr>
          <w:sz w:val="22"/>
          <w:szCs w:val="22"/>
        </w:rPr>
        <w:t>en nuestra</w:t>
      </w:r>
      <w:r w:rsidR="009D45E1" w:rsidRPr="00321CA1">
        <w:rPr>
          <w:sz w:val="22"/>
          <w:szCs w:val="22"/>
        </w:rPr>
        <w:t xml:space="preserve"> universidad </w:t>
      </w:r>
      <w:r w:rsidR="00CC7866" w:rsidRPr="00321CA1">
        <w:rPr>
          <w:sz w:val="22"/>
          <w:szCs w:val="22"/>
        </w:rPr>
        <w:t>y</w:t>
      </w:r>
      <w:r w:rsidR="009D45E1" w:rsidRPr="00321CA1">
        <w:rPr>
          <w:sz w:val="22"/>
          <w:szCs w:val="22"/>
        </w:rPr>
        <w:t xml:space="preserve"> serán pacientes de nuestro hospital. </w:t>
      </w:r>
      <w:r w:rsidR="00CC7866" w:rsidRPr="00321CA1">
        <w:rPr>
          <w:sz w:val="22"/>
          <w:szCs w:val="22"/>
        </w:rPr>
        <w:t>Tenemos que crear</w:t>
      </w:r>
      <w:r w:rsidR="009D45E1" w:rsidRPr="00321CA1">
        <w:rPr>
          <w:sz w:val="22"/>
          <w:szCs w:val="22"/>
        </w:rPr>
        <w:t xml:space="preserve"> una relación de largo plazo con </w:t>
      </w:r>
      <w:r w:rsidR="00CC7866" w:rsidRPr="00321CA1">
        <w:rPr>
          <w:sz w:val="22"/>
          <w:szCs w:val="22"/>
        </w:rPr>
        <w:t>ellos</w:t>
      </w:r>
      <w:r w:rsidR="009D45E1" w:rsidRPr="00321CA1">
        <w:rPr>
          <w:sz w:val="22"/>
          <w:szCs w:val="22"/>
        </w:rPr>
        <w:t>. La universidad deja</w:t>
      </w:r>
      <w:r w:rsidR="00076591" w:rsidRPr="00321CA1">
        <w:rPr>
          <w:sz w:val="22"/>
          <w:szCs w:val="22"/>
        </w:rPr>
        <w:t>rá</w:t>
      </w:r>
      <w:r w:rsidR="009D45E1" w:rsidRPr="00321CA1">
        <w:rPr>
          <w:sz w:val="22"/>
          <w:szCs w:val="22"/>
        </w:rPr>
        <w:t xml:space="preserve"> de ser un lugar donde </w:t>
      </w:r>
      <w:r w:rsidR="00CC7866" w:rsidRPr="00321CA1">
        <w:rPr>
          <w:sz w:val="22"/>
          <w:szCs w:val="22"/>
        </w:rPr>
        <w:t xml:space="preserve">sólo </w:t>
      </w:r>
      <w:r w:rsidR="009D45E1" w:rsidRPr="00321CA1">
        <w:rPr>
          <w:sz w:val="22"/>
          <w:szCs w:val="22"/>
        </w:rPr>
        <w:t xml:space="preserve">se acude a estudiar </w:t>
      </w:r>
      <w:r w:rsidR="00CC7866" w:rsidRPr="00321CA1">
        <w:rPr>
          <w:sz w:val="22"/>
          <w:szCs w:val="22"/>
        </w:rPr>
        <w:t>durante</w:t>
      </w:r>
      <w:r w:rsidR="009D45E1" w:rsidRPr="00321CA1">
        <w:rPr>
          <w:sz w:val="22"/>
          <w:szCs w:val="22"/>
        </w:rPr>
        <w:t xml:space="preserve"> cinco años y pasa</w:t>
      </w:r>
      <w:r w:rsidR="00076591" w:rsidRPr="00321CA1">
        <w:rPr>
          <w:sz w:val="22"/>
          <w:szCs w:val="22"/>
        </w:rPr>
        <w:t>rá</w:t>
      </w:r>
      <w:r w:rsidR="009D45E1" w:rsidRPr="00321CA1">
        <w:rPr>
          <w:sz w:val="22"/>
          <w:szCs w:val="22"/>
        </w:rPr>
        <w:t xml:space="preserve"> a ser un socio para toda la vida.</w:t>
      </w:r>
    </w:p>
    <w:p w:rsidR="005C76F5" w:rsidRPr="00321CA1" w:rsidRDefault="005C76F5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</w:rPr>
        <w:t xml:space="preserve">Siguiendo con esta línea argumental, quisiera detenerme un momento en la educación continua y sus proyecciones futuras. Hay </w:t>
      </w:r>
      <w:r w:rsidR="00E00120" w:rsidRPr="00321CA1">
        <w:rPr>
          <w:sz w:val="22"/>
          <w:szCs w:val="22"/>
        </w:rPr>
        <w:t>cuatro</w:t>
      </w:r>
      <w:r w:rsidRPr="00321CA1">
        <w:rPr>
          <w:sz w:val="22"/>
          <w:szCs w:val="22"/>
        </w:rPr>
        <w:t xml:space="preserve"> tendencias sociales que llevan </w:t>
      </w:r>
      <w:r w:rsidR="00A4075E" w:rsidRPr="00321CA1">
        <w:rPr>
          <w:sz w:val="22"/>
          <w:szCs w:val="22"/>
        </w:rPr>
        <w:t xml:space="preserve">a poner atención a esta línea de trabajo: </w:t>
      </w:r>
      <w:r w:rsidR="00E00120" w:rsidRPr="00321CA1">
        <w:rPr>
          <w:sz w:val="22"/>
          <w:szCs w:val="22"/>
        </w:rPr>
        <w:t>la rápida obsolescencia del conocimiento técnico</w:t>
      </w:r>
      <w:r w:rsidR="00DA6CBB" w:rsidRPr="00321CA1">
        <w:rPr>
          <w:sz w:val="22"/>
          <w:szCs w:val="22"/>
        </w:rPr>
        <w:t xml:space="preserve"> </w:t>
      </w:r>
      <w:r w:rsidR="00292C44" w:rsidRPr="00321CA1">
        <w:rPr>
          <w:sz w:val="22"/>
          <w:szCs w:val="22"/>
        </w:rPr>
        <w:t>con</w:t>
      </w:r>
      <w:r w:rsidR="00DA6CBB" w:rsidRPr="00321CA1">
        <w:rPr>
          <w:sz w:val="22"/>
          <w:szCs w:val="22"/>
        </w:rPr>
        <w:t xml:space="preserve"> la necesidad de mantenerse al día;</w:t>
      </w:r>
      <w:r w:rsidR="00E00120" w:rsidRPr="00321CA1">
        <w:rPr>
          <w:sz w:val="22"/>
          <w:szCs w:val="22"/>
        </w:rPr>
        <w:t xml:space="preserve"> </w:t>
      </w:r>
      <w:r w:rsidR="00A4075E" w:rsidRPr="00321CA1">
        <w:rPr>
          <w:sz w:val="22"/>
          <w:szCs w:val="22"/>
        </w:rPr>
        <w:t>la necesidad de la gente de tener lugares de encuentro</w:t>
      </w:r>
      <w:r w:rsidR="00DA6CBB" w:rsidRPr="00321CA1">
        <w:rPr>
          <w:sz w:val="22"/>
          <w:szCs w:val="22"/>
        </w:rPr>
        <w:t>, en este mundo cada vez más individualista;</w:t>
      </w:r>
      <w:r w:rsidR="00E00120" w:rsidRPr="00321CA1">
        <w:rPr>
          <w:sz w:val="22"/>
          <w:szCs w:val="22"/>
        </w:rPr>
        <w:t xml:space="preserve"> el envejecimiento de la población y la mayor disponibilidad de tiempo libre.</w:t>
      </w:r>
      <w:r w:rsidR="00DA6CBB" w:rsidRPr="00321CA1">
        <w:rPr>
          <w:sz w:val="22"/>
          <w:szCs w:val="22"/>
        </w:rPr>
        <w:t xml:space="preserve"> Como dije antes, l</w:t>
      </w:r>
      <w:r w:rsidRPr="00321CA1">
        <w:rPr>
          <w:sz w:val="22"/>
          <w:szCs w:val="22"/>
        </w:rPr>
        <w:t>a universidad puede ser la nueva plaza pública</w:t>
      </w:r>
      <w:r w:rsidR="005F700F" w:rsidRPr="00321CA1">
        <w:rPr>
          <w:sz w:val="22"/>
          <w:szCs w:val="22"/>
        </w:rPr>
        <w:t>, p</w:t>
      </w:r>
      <w:r w:rsidRPr="00321CA1">
        <w:rPr>
          <w:sz w:val="22"/>
          <w:szCs w:val="22"/>
        </w:rPr>
        <w:t>unto de confluencia, lugar privilegiado para cultivar relaciones sociales y aficiones comunes.</w:t>
      </w:r>
      <w:r w:rsidR="005F700F" w:rsidRPr="00321CA1">
        <w:rPr>
          <w:sz w:val="22"/>
          <w:szCs w:val="22"/>
        </w:rPr>
        <w:t xml:space="preserve"> </w:t>
      </w:r>
      <w:r w:rsidRPr="00321CA1">
        <w:rPr>
          <w:sz w:val="22"/>
          <w:szCs w:val="22"/>
        </w:rPr>
        <w:t>En este sentido, la educación continua ofrece una oportunidad tremenda</w:t>
      </w:r>
      <w:r w:rsidR="00DA6CBB" w:rsidRPr="00321CA1">
        <w:rPr>
          <w:sz w:val="22"/>
          <w:szCs w:val="22"/>
        </w:rPr>
        <w:t xml:space="preserve"> de servicio a la sociedad</w:t>
      </w:r>
      <w:r w:rsidRPr="00321CA1">
        <w:rPr>
          <w:sz w:val="22"/>
          <w:szCs w:val="22"/>
        </w:rPr>
        <w:t xml:space="preserve">. </w:t>
      </w:r>
      <w:r w:rsidR="00DA6CBB" w:rsidRPr="00321CA1">
        <w:rPr>
          <w:sz w:val="22"/>
          <w:szCs w:val="22"/>
        </w:rPr>
        <w:t xml:space="preserve">Además, </w:t>
      </w:r>
      <w:r w:rsidR="00292C44" w:rsidRPr="00321CA1">
        <w:rPr>
          <w:sz w:val="22"/>
          <w:szCs w:val="22"/>
        </w:rPr>
        <w:t>est</w:t>
      </w:r>
      <w:r w:rsidRPr="00321CA1">
        <w:rPr>
          <w:sz w:val="22"/>
          <w:szCs w:val="22"/>
        </w:rPr>
        <w:t>a</w:t>
      </w:r>
      <w:r w:rsidR="00292C44" w:rsidRPr="00321CA1">
        <w:rPr>
          <w:sz w:val="22"/>
          <w:szCs w:val="22"/>
        </w:rPr>
        <w:t xml:space="preserve"> área de desarrollo</w:t>
      </w:r>
      <w:r w:rsidRPr="00321CA1">
        <w:rPr>
          <w:sz w:val="22"/>
          <w:szCs w:val="22"/>
        </w:rPr>
        <w:t xml:space="preserve"> puede llegar a ser clave para la sustentabilidad futura. </w:t>
      </w:r>
    </w:p>
    <w:p w:rsidR="00D9042B" w:rsidRPr="00321CA1" w:rsidRDefault="00975031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</w:rPr>
        <w:t xml:space="preserve">Hasta ahora he hablado de postgrado, </w:t>
      </w:r>
      <w:r w:rsidR="00291357" w:rsidRPr="00321CA1">
        <w:rPr>
          <w:sz w:val="22"/>
          <w:szCs w:val="22"/>
        </w:rPr>
        <w:t xml:space="preserve">educación continua y vinculación con el medio, pero no podemos olvidar nunca que la niña de nuestros ojos es la formación de pregrado. </w:t>
      </w:r>
    </w:p>
    <w:p w:rsidR="00291357" w:rsidRPr="00321CA1" w:rsidRDefault="00D9042B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</w:rPr>
        <w:lastRenderedPageBreak/>
        <w:t>En este sentido, p</w:t>
      </w:r>
      <w:r w:rsidR="00291357" w:rsidRPr="00321CA1">
        <w:rPr>
          <w:sz w:val="22"/>
          <w:szCs w:val="22"/>
        </w:rPr>
        <w:t>ienso que tenemos que prestar especial atención a la formación general de nuestros estudiantes</w:t>
      </w:r>
      <w:r w:rsidR="00AB58D0" w:rsidRPr="00321CA1">
        <w:rPr>
          <w:sz w:val="22"/>
          <w:szCs w:val="22"/>
        </w:rPr>
        <w:t>. En un</w:t>
      </w:r>
      <w:r w:rsidR="00FE1E96" w:rsidRPr="00321CA1">
        <w:rPr>
          <w:sz w:val="22"/>
          <w:szCs w:val="22"/>
        </w:rPr>
        <w:t>a</w:t>
      </w:r>
      <w:r w:rsidR="00AB58D0" w:rsidRPr="00321CA1">
        <w:rPr>
          <w:sz w:val="22"/>
          <w:szCs w:val="22"/>
        </w:rPr>
        <w:t xml:space="preserve"> </w:t>
      </w:r>
      <w:r w:rsidR="00FE1E96" w:rsidRPr="00321CA1">
        <w:rPr>
          <w:sz w:val="22"/>
          <w:szCs w:val="22"/>
        </w:rPr>
        <w:t>sociedad</w:t>
      </w:r>
      <w:r w:rsidR="00AB58D0" w:rsidRPr="00321CA1">
        <w:rPr>
          <w:sz w:val="22"/>
          <w:szCs w:val="22"/>
        </w:rPr>
        <w:t xml:space="preserve"> cambiante y volátil, en </w:t>
      </w:r>
      <w:r w:rsidR="00FE1E96" w:rsidRPr="00321CA1">
        <w:rPr>
          <w:sz w:val="22"/>
          <w:szCs w:val="22"/>
        </w:rPr>
        <w:t xml:space="preserve">la </w:t>
      </w:r>
      <w:r w:rsidR="00AB58D0" w:rsidRPr="00321CA1">
        <w:rPr>
          <w:sz w:val="22"/>
          <w:szCs w:val="22"/>
        </w:rPr>
        <w:t>que el relativismo es muy fuerte</w:t>
      </w:r>
      <w:r w:rsidR="003374B5" w:rsidRPr="00321CA1">
        <w:rPr>
          <w:sz w:val="22"/>
          <w:szCs w:val="22"/>
        </w:rPr>
        <w:t xml:space="preserve">, </w:t>
      </w:r>
      <w:r w:rsidR="00291357" w:rsidRPr="00321CA1">
        <w:rPr>
          <w:sz w:val="22"/>
          <w:szCs w:val="22"/>
        </w:rPr>
        <w:t xml:space="preserve">se necesita una formación general muy sólida, que </w:t>
      </w:r>
      <w:r w:rsidR="003374B5" w:rsidRPr="00321CA1">
        <w:rPr>
          <w:sz w:val="22"/>
          <w:szCs w:val="22"/>
        </w:rPr>
        <w:t xml:space="preserve">ayude a nuestros alumnos a entender el mundo y el papel que ellos juegan en él; a desarrollar un sentido de trascendencia y virtudes tales como la resiliencia, </w:t>
      </w:r>
      <w:r w:rsidR="00C348AD" w:rsidRPr="00321CA1">
        <w:rPr>
          <w:sz w:val="22"/>
          <w:szCs w:val="22"/>
        </w:rPr>
        <w:t>la integridad</w:t>
      </w:r>
      <w:r w:rsidR="003374B5" w:rsidRPr="00321CA1">
        <w:rPr>
          <w:sz w:val="22"/>
          <w:szCs w:val="22"/>
        </w:rPr>
        <w:t>, la lealtad y el sentido de misión</w:t>
      </w:r>
      <w:r w:rsidR="00820A9F" w:rsidRPr="00321CA1">
        <w:rPr>
          <w:sz w:val="22"/>
          <w:szCs w:val="22"/>
        </w:rPr>
        <w:t>. Junto a lo anterior, debemos</w:t>
      </w:r>
      <w:r w:rsidRPr="00321CA1">
        <w:rPr>
          <w:sz w:val="22"/>
          <w:szCs w:val="22"/>
        </w:rPr>
        <w:t xml:space="preserve"> fomentar </w:t>
      </w:r>
      <w:r w:rsidR="00291357" w:rsidRPr="00321CA1">
        <w:rPr>
          <w:sz w:val="22"/>
          <w:szCs w:val="22"/>
        </w:rPr>
        <w:t xml:space="preserve">habilidades, tales como </w:t>
      </w:r>
      <w:r w:rsidRPr="00321CA1">
        <w:rPr>
          <w:sz w:val="22"/>
          <w:szCs w:val="22"/>
        </w:rPr>
        <w:t xml:space="preserve">el </w:t>
      </w:r>
      <w:r w:rsidR="00291357" w:rsidRPr="00321CA1">
        <w:rPr>
          <w:sz w:val="22"/>
          <w:szCs w:val="22"/>
        </w:rPr>
        <w:t xml:space="preserve">pensamiento crítico, </w:t>
      </w:r>
      <w:r w:rsidRPr="00321CA1">
        <w:rPr>
          <w:sz w:val="22"/>
          <w:szCs w:val="22"/>
        </w:rPr>
        <w:t xml:space="preserve">la </w:t>
      </w:r>
      <w:r w:rsidR="00291357" w:rsidRPr="00321CA1">
        <w:rPr>
          <w:sz w:val="22"/>
          <w:szCs w:val="22"/>
        </w:rPr>
        <w:t xml:space="preserve">capacidad de integrar conocimientos de distintas disciplinas, de impulsar proyectos complejos, </w:t>
      </w:r>
      <w:r w:rsidR="00B83412" w:rsidRPr="00321CA1">
        <w:rPr>
          <w:sz w:val="22"/>
          <w:szCs w:val="22"/>
        </w:rPr>
        <w:t xml:space="preserve">la </w:t>
      </w:r>
      <w:r w:rsidR="00291357" w:rsidRPr="00321CA1">
        <w:rPr>
          <w:sz w:val="22"/>
          <w:szCs w:val="22"/>
        </w:rPr>
        <w:t>expresión oral y escrita</w:t>
      </w:r>
      <w:r w:rsidR="00B83412" w:rsidRPr="00321CA1">
        <w:rPr>
          <w:sz w:val="22"/>
          <w:szCs w:val="22"/>
        </w:rPr>
        <w:t xml:space="preserve"> y el</w:t>
      </w:r>
      <w:r w:rsidR="00291357" w:rsidRPr="00321CA1">
        <w:rPr>
          <w:sz w:val="22"/>
          <w:szCs w:val="22"/>
        </w:rPr>
        <w:t xml:space="preserve"> trabajo en equipo. </w:t>
      </w:r>
      <w:r w:rsidR="00407F4E" w:rsidRPr="00321CA1">
        <w:rPr>
          <w:sz w:val="22"/>
          <w:szCs w:val="22"/>
        </w:rPr>
        <w:t xml:space="preserve">Sabemos que estas </w:t>
      </w:r>
      <w:r w:rsidR="00291357" w:rsidRPr="00321CA1">
        <w:rPr>
          <w:sz w:val="22"/>
          <w:szCs w:val="22"/>
        </w:rPr>
        <w:t xml:space="preserve">son cualidades muy valiosas para el mercado laboral, que no se devalúan con el tiempo y que disponen para adquirir y mantener al día </w:t>
      </w:r>
      <w:r w:rsidR="00407F4E" w:rsidRPr="00321CA1">
        <w:rPr>
          <w:sz w:val="22"/>
          <w:szCs w:val="22"/>
        </w:rPr>
        <w:t xml:space="preserve">las </w:t>
      </w:r>
      <w:r w:rsidR="00291357" w:rsidRPr="00321CA1">
        <w:rPr>
          <w:sz w:val="22"/>
          <w:szCs w:val="22"/>
        </w:rPr>
        <w:t xml:space="preserve">habilidades técnicas. Si el mundo cambia de prisa, </w:t>
      </w:r>
      <w:r w:rsidR="00B145C9" w:rsidRPr="00321CA1">
        <w:rPr>
          <w:sz w:val="22"/>
          <w:szCs w:val="22"/>
        </w:rPr>
        <w:t xml:space="preserve">una base sólida de formación general garantiza </w:t>
      </w:r>
      <w:r w:rsidR="00291357" w:rsidRPr="00321CA1">
        <w:rPr>
          <w:sz w:val="22"/>
          <w:szCs w:val="22"/>
        </w:rPr>
        <w:t>la capacidad de adaptación.</w:t>
      </w:r>
      <w:r w:rsidR="00C348AD" w:rsidRPr="00321CA1">
        <w:rPr>
          <w:sz w:val="22"/>
          <w:szCs w:val="22"/>
        </w:rPr>
        <w:t xml:space="preserve"> Nuestra experiencia con el Programa de estudios generales ha sido muy buena y queremos seguir desarrollándola en los años que vienen.</w:t>
      </w:r>
    </w:p>
    <w:p w:rsidR="00140FB0" w:rsidRPr="00321CA1" w:rsidRDefault="00AC2F14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</w:rPr>
        <w:t xml:space="preserve">Para que todo lo anterior sea posible, los profesores son </w:t>
      </w:r>
      <w:r w:rsidR="00AE7602" w:rsidRPr="00321CA1">
        <w:rPr>
          <w:sz w:val="22"/>
          <w:szCs w:val="22"/>
        </w:rPr>
        <w:t>el eje</w:t>
      </w:r>
      <w:r w:rsidRPr="00321CA1">
        <w:rPr>
          <w:sz w:val="22"/>
          <w:szCs w:val="22"/>
        </w:rPr>
        <w:t xml:space="preserve"> fundamental. Sin profesores no hay universidad.</w:t>
      </w:r>
      <w:r w:rsidR="00764B91" w:rsidRPr="00321CA1">
        <w:rPr>
          <w:sz w:val="22"/>
          <w:szCs w:val="22"/>
        </w:rPr>
        <w:t xml:space="preserve"> El gobierno universitario no puede </w:t>
      </w:r>
      <w:r w:rsidR="00B145C9" w:rsidRPr="00321CA1">
        <w:rPr>
          <w:sz w:val="22"/>
          <w:szCs w:val="22"/>
        </w:rPr>
        <w:t>olvidar nunca que</w:t>
      </w:r>
      <w:r w:rsidR="00764B91" w:rsidRPr="00321CA1">
        <w:rPr>
          <w:sz w:val="22"/>
          <w:szCs w:val="22"/>
        </w:rPr>
        <w:t xml:space="preserve"> la ciencia de los académicos</w:t>
      </w:r>
      <w:r w:rsidR="00B145C9" w:rsidRPr="00321CA1">
        <w:rPr>
          <w:sz w:val="22"/>
          <w:szCs w:val="22"/>
        </w:rPr>
        <w:t xml:space="preserve"> es la clave de un trabajo fecundo</w:t>
      </w:r>
      <w:r w:rsidR="00764B91" w:rsidRPr="00321CA1">
        <w:rPr>
          <w:sz w:val="22"/>
          <w:szCs w:val="22"/>
        </w:rPr>
        <w:t xml:space="preserve">. </w:t>
      </w:r>
      <w:r w:rsidR="00755BEB" w:rsidRPr="00321CA1">
        <w:rPr>
          <w:sz w:val="22"/>
          <w:szCs w:val="22"/>
        </w:rPr>
        <w:t>Nos apoyamos</w:t>
      </w:r>
      <w:r w:rsidR="00764B91" w:rsidRPr="00321CA1">
        <w:rPr>
          <w:sz w:val="22"/>
          <w:szCs w:val="22"/>
        </w:rPr>
        <w:t xml:space="preserve"> fuertemente en la preparación y conocimiento de sus profesores para impulsar </w:t>
      </w:r>
      <w:r w:rsidR="00755BEB" w:rsidRPr="00321CA1">
        <w:rPr>
          <w:sz w:val="22"/>
          <w:szCs w:val="22"/>
        </w:rPr>
        <w:t>nuestros</w:t>
      </w:r>
      <w:r w:rsidR="00764B91" w:rsidRPr="00321CA1">
        <w:rPr>
          <w:sz w:val="22"/>
          <w:szCs w:val="22"/>
        </w:rPr>
        <w:t xml:space="preserve"> objetivos institucionales</w:t>
      </w:r>
      <w:r w:rsidR="007201E9" w:rsidRPr="00321CA1">
        <w:rPr>
          <w:sz w:val="22"/>
          <w:szCs w:val="22"/>
        </w:rPr>
        <w:t xml:space="preserve"> y tenemos que estar muy cerca de ellos</w:t>
      </w:r>
      <w:r w:rsidR="00764B91" w:rsidRPr="00321CA1">
        <w:rPr>
          <w:sz w:val="22"/>
          <w:szCs w:val="22"/>
        </w:rPr>
        <w:t xml:space="preserve">. Los profesores son </w:t>
      </w:r>
      <w:r w:rsidR="00DB77BF" w:rsidRPr="00321CA1">
        <w:rPr>
          <w:sz w:val="22"/>
          <w:szCs w:val="22"/>
        </w:rPr>
        <w:t>el corazón</w:t>
      </w:r>
      <w:r w:rsidR="00140FB0" w:rsidRPr="00321CA1">
        <w:rPr>
          <w:sz w:val="22"/>
          <w:szCs w:val="22"/>
        </w:rPr>
        <w:t xml:space="preserve"> de esta institución</w:t>
      </w:r>
      <w:r w:rsidR="00755BEB" w:rsidRPr="00321CA1">
        <w:rPr>
          <w:sz w:val="22"/>
          <w:szCs w:val="22"/>
        </w:rPr>
        <w:t xml:space="preserve"> </w:t>
      </w:r>
      <w:r w:rsidR="007546ED" w:rsidRPr="00321CA1">
        <w:rPr>
          <w:sz w:val="22"/>
          <w:szCs w:val="22"/>
        </w:rPr>
        <w:t>y,</w:t>
      </w:r>
      <w:r w:rsidR="00755BEB" w:rsidRPr="00321CA1">
        <w:rPr>
          <w:sz w:val="22"/>
          <w:szCs w:val="22"/>
        </w:rPr>
        <w:t xml:space="preserve"> p</w:t>
      </w:r>
      <w:r w:rsidR="00764B91" w:rsidRPr="00321CA1">
        <w:rPr>
          <w:sz w:val="22"/>
          <w:szCs w:val="22"/>
        </w:rPr>
        <w:t>or tanto, el gobierno institucional debe concebirse al servicio de la actividad académica</w:t>
      </w:r>
      <w:r w:rsidR="00755BEB" w:rsidRPr="00321CA1">
        <w:rPr>
          <w:sz w:val="22"/>
          <w:szCs w:val="22"/>
        </w:rPr>
        <w:t>.</w:t>
      </w:r>
      <w:r w:rsidR="00140FB0" w:rsidRPr="00321CA1">
        <w:rPr>
          <w:sz w:val="22"/>
          <w:szCs w:val="22"/>
        </w:rPr>
        <w:t xml:space="preserve"> </w:t>
      </w:r>
    </w:p>
    <w:p w:rsidR="00B16201" w:rsidRPr="00321CA1" w:rsidRDefault="00140FB0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</w:rPr>
        <w:t xml:space="preserve">A la vez es necesario avanzar en una serie de tareas universitarias que no siempre serán del gusto de todos en esta gran comunidad </w:t>
      </w:r>
      <w:r w:rsidR="001071EF" w:rsidRPr="00321CA1">
        <w:rPr>
          <w:sz w:val="22"/>
          <w:szCs w:val="22"/>
        </w:rPr>
        <w:t xml:space="preserve">académica </w:t>
      </w:r>
      <w:r w:rsidRPr="00321CA1">
        <w:rPr>
          <w:sz w:val="22"/>
          <w:szCs w:val="22"/>
        </w:rPr>
        <w:t>¿Cómo se logra este delicado equilibrio entre los distintos fines? Es necesario comprender adecuada</w:t>
      </w:r>
      <w:r w:rsidR="00066823" w:rsidRPr="00321CA1">
        <w:rPr>
          <w:sz w:val="22"/>
          <w:szCs w:val="22"/>
        </w:rPr>
        <w:t xml:space="preserve">mente </w:t>
      </w:r>
      <w:r w:rsidRPr="00321CA1">
        <w:rPr>
          <w:sz w:val="22"/>
          <w:szCs w:val="22"/>
        </w:rPr>
        <w:t xml:space="preserve">la sede de la </w:t>
      </w:r>
      <w:r w:rsidR="00066823" w:rsidRPr="00321CA1">
        <w:rPr>
          <w:sz w:val="22"/>
          <w:szCs w:val="22"/>
        </w:rPr>
        <w:t xml:space="preserve">potestad. El Rector, </w:t>
      </w:r>
      <w:r w:rsidR="007F0F36" w:rsidRPr="00321CA1">
        <w:rPr>
          <w:sz w:val="22"/>
          <w:szCs w:val="22"/>
        </w:rPr>
        <w:t xml:space="preserve">los </w:t>
      </w:r>
      <w:r w:rsidR="007546ED" w:rsidRPr="00321CA1">
        <w:rPr>
          <w:sz w:val="22"/>
          <w:szCs w:val="22"/>
        </w:rPr>
        <w:t xml:space="preserve">decanos y </w:t>
      </w:r>
      <w:r w:rsidR="00066823" w:rsidRPr="00321CA1">
        <w:rPr>
          <w:sz w:val="22"/>
          <w:szCs w:val="22"/>
        </w:rPr>
        <w:t xml:space="preserve">los </w:t>
      </w:r>
      <w:r w:rsidR="007546ED" w:rsidRPr="00321CA1">
        <w:rPr>
          <w:sz w:val="22"/>
          <w:szCs w:val="22"/>
        </w:rPr>
        <w:t>consejos</w:t>
      </w:r>
      <w:r w:rsidR="00066823" w:rsidRPr="00321CA1">
        <w:rPr>
          <w:sz w:val="22"/>
          <w:szCs w:val="22"/>
        </w:rPr>
        <w:t xml:space="preserve"> deben</w:t>
      </w:r>
      <w:r w:rsidRPr="00321CA1">
        <w:rPr>
          <w:sz w:val="22"/>
          <w:szCs w:val="22"/>
        </w:rPr>
        <w:t xml:space="preserve"> escucha</w:t>
      </w:r>
      <w:r w:rsidR="00066823" w:rsidRPr="00321CA1">
        <w:rPr>
          <w:sz w:val="22"/>
          <w:szCs w:val="22"/>
        </w:rPr>
        <w:t xml:space="preserve">r </w:t>
      </w:r>
      <w:r w:rsidRPr="00321CA1">
        <w:rPr>
          <w:sz w:val="22"/>
          <w:szCs w:val="22"/>
        </w:rPr>
        <w:t xml:space="preserve">con atención a aquellos que tienen ideas y experiencia que aportar, pero luego </w:t>
      </w:r>
      <w:r w:rsidR="00066823" w:rsidRPr="00321CA1">
        <w:rPr>
          <w:sz w:val="22"/>
          <w:szCs w:val="22"/>
        </w:rPr>
        <w:t xml:space="preserve">deben tener </w:t>
      </w:r>
      <w:r w:rsidRPr="00321CA1">
        <w:rPr>
          <w:sz w:val="22"/>
          <w:szCs w:val="22"/>
        </w:rPr>
        <w:t xml:space="preserve">la confianza y </w:t>
      </w:r>
      <w:r w:rsidR="00066823" w:rsidRPr="00321CA1">
        <w:rPr>
          <w:sz w:val="22"/>
          <w:szCs w:val="22"/>
        </w:rPr>
        <w:t>la valentía</w:t>
      </w:r>
      <w:r w:rsidRPr="00321CA1">
        <w:rPr>
          <w:sz w:val="22"/>
          <w:szCs w:val="22"/>
        </w:rPr>
        <w:t xml:space="preserve"> para decidir</w:t>
      </w:r>
      <w:r w:rsidR="007201E9" w:rsidRPr="00321CA1">
        <w:rPr>
          <w:sz w:val="22"/>
          <w:szCs w:val="22"/>
        </w:rPr>
        <w:t xml:space="preserve"> lo que haga falta para cumplir </w:t>
      </w:r>
      <w:r w:rsidR="0080392C" w:rsidRPr="00321CA1">
        <w:rPr>
          <w:sz w:val="22"/>
          <w:szCs w:val="22"/>
        </w:rPr>
        <w:t>la misión de la universidad</w:t>
      </w:r>
      <w:r w:rsidRPr="00321CA1">
        <w:rPr>
          <w:sz w:val="22"/>
          <w:szCs w:val="22"/>
        </w:rPr>
        <w:t xml:space="preserve"> (Bowen y Tobin, 2015).</w:t>
      </w:r>
    </w:p>
    <w:p w:rsidR="00953643" w:rsidRPr="00321CA1" w:rsidRDefault="00953643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</w:rPr>
        <w:t xml:space="preserve">En relación con lo </w:t>
      </w:r>
      <w:r w:rsidR="00756713" w:rsidRPr="00321CA1">
        <w:rPr>
          <w:sz w:val="22"/>
          <w:szCs w:val="22"/>
        </w:rPr>
        <w:t xml:space="preserve">recién </w:t>
      </w:r>
      <w:r w:rsidRPr="00321CA1">
        <w:rPr>
          <w:sz w:val="22"/>
          <w:szCs w:val="22"/>
        </w:rPr>
        <w:t xml:space="preserve">señalado, tenemos que estar atentos para no gastar demasiados recursos en actividades </w:t>
      </w:r>
      <w:r w:rsidR="00DE7F68" w:rsidRPr="00321CA1">
        <w:rPr>
          <w:sz w:val="22"/>
          <w:szCs w:val="22"/>
        </w:rPr>
        <w:t>de apoyo, recursos que se podr</w:t>
      </w:r>
      <w:r w:rsidR="00756713" w:rsidRPr="00321CA1">
        <w:rPr>
          <w:sz w:val="22"/>
          <w:szCs w:val="22"/>
        </w:rPr>
        <w:t>ía</w:t>
      </w:r>
      <w:r w:rsidR="00DE7F68" w:rsidRPr="00321CA1">
        <w:rPr>
          <w:sz w:val="22"/>
          <w:szCs w:val="22"/>
        </w:rPr>
        <w:t xml:space="preserve">n emplear en la actividad académica. Tenemos que velar por que las unidades de servicios sean eficientes y </w:t>
      </w:r>
      <w:r w:rsidR="008A26E9" w:rsidRPr="00321CA1">
        <w:rPr>
          <w:sz w:val="22"/>
          <w:szCs w:val="22"/>
        </w:rPr>
        <w:t xml:space="preserve">orientadas a la mejor actividad </w:t>
      </w:r>
      <w:r w:rsidR="00412704" w:rsidRPr="00321CA1">
        <w:rPr>
          <w:sz w:val="22"/>
          <w:szCs w:val="22"/>
        </w:rPr>
        <w:t>de las escuelas y facultades</w:t>
      </w:r>
      <w:r w:rsidR="008A26E9" w:rsidRPr="00321CA1">
        <w:rPr>
          <w:sz w:val="22"/>
          <w:szCs w:val="22"/>
        </w:rPr>
        <w:t xml:space="preserve">. </w:t>
      </w:r>
      <w:r w:rsidR="00412704" w:rsidRPr="00321CA1">
        <w:rPr>
          <w:sz w:val="22"/>
          <w:szCs w:val="22"/>
        </w:rPr>
        <w:t>En parte debido a l</w:t>
      </w:r>
      <w:r w:rsidR="0015289D" w:rsidRPr="00321CA1">
        <w:rPr>
          <w:sz w:val="22"/>
          <w:szCs w:val="22"/>
        </w:rPr>
        <w:t>as exigencias de la acreditación, y en general de la supervigilancia estatal,</w:t>
      </w:r>
      <w:r w:rsidR="00412704" w:rsidRPr="00321CA1">
        <w:rPr>
          <w:sz w:val="22"/>
          <w:szCs w:val="22"/>
        </w:rPr>
        <w:t xml:space="preserve"> hemos desarrollado un sistema de </w:t>
      </w:r>
      <w:r w:rsidR="002F55C3" w:rsidRPr="00321CA1">
        <w:rPr>
          <w:sz w:val="22"/>
          <w:szCs w:val="22"/>
        </w:rPr>
        <w:t xml:space="preserve">unidades de </w:t>
      </w:r>
      <w:r w:rsidR="00412704" w:rsidRPr="00321CA1">
        <w:rPr>
          <w:sz w:val="22"/>
          <w:szCs w:val="22"/>
        </w:rPr>
        <w:t xml:space="preserve">apoyo muy robusto y de alta calidad, que nos ha permitido lograr un avance institucional importante, pero </w:t>
      </w:r>
      <w:r w:rsidR="002F55C3" w:rsidRPr="00321CA1">
        <w:rPr>
          <w:sz w:val="22"/>
          <w:szCs w:val="22"/>
        </w:rPr>
        <w:t xml:space="preserve">tenemos que recordar siempre que su tarea es auxiliar. Siempre ha habido un gran respeto </w:t>
      </w:r>
      <w:r w:rsidR="003A23CA" w:rsidRPr="00321CA1">
        <w:rPr>
          <w:sz w:val="22"/>
          <w:szCs w:val="22"/>
        </w:rPr>
        <w:t xml:space="preserve">y valoración recíproca </w:t>
      </w:r>
      <w:r w:rsidR="002F55C3" w:rsidRPr="00321CA1">
        <w:rPr>
          <w:sz w:val="22"/>
          <w:szCs w:val="22"/>
        </w:rPr>
        <w:t>entre las unidades académicas y las de apoyo</w:t>
      </w:r>
      <w:r w:rsidR="003A23CA" w:rsidRPr="00321CA1">
        <w:rPr>
          <w:sz w:val="22"/>
          <w:szCs w:val="22"/>
        </w:rPr>
        <w:t>, y tiene que seguir siendo así en la medida que la universidad se hace más compleja.</w:t>
      </w:r>
    </w:p>
    <w:p w:rsidR="001441CC" w:rsidRPr="00321CA1" w:rsidRDefault="00AE2741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</w:rPr>
        <w:t>Finalmente</w:t>
      </w:r>
      <w:r w:rsidR="001441CC" w:rsidRPr="00321CA1">
        <w:rPr>
          <w:sz w:val="22"/>
          <w:szCs w:val="22"/>
        </w:rPr>
        <w:t xml:space="preserve">, quisiera hacer una breve referencia a </w:t>
      </w:r>
      <w:r w:rsidR="002D6623" w:rsidRPr="00321CA1">
        <w:rPr>
          <w:sz w:val="22"/>
          <w:szCs w:val="22"/>
        </w:rPr>
        <w:t xml:space="preserve">la Clínica. Hasta ahora, el desafío principal ha sido el de ponerla en marcha. De aquí en adelante, junto con procurar su sustentabilidad, </w:t>
      </w:r>
      <w:r w:rsidR="007C7221" w:rsidRPr="00321CA1">
        <w:rPr>
          <w:sz w:val="22"/>
          <w:szCs w:val="22"/>
        </w:rPr>
        <w:t xml:space="preserve">es importante poner atención a la actividad académica que se lleve a cabo en ella, de manera que sea una clínica universitaria con todas sus letras. Hay muchas señales auspiciosas, pero el potencial de desarrollo es inmenso. </w:t>
      </w:r>
      <w:r w:rsidR="00346714" w:rsidRPr="00321CA1">
        <w:rPr>
          <w:sz w:val="22"/>
          <w:szCs w:val="22"/>
        </w:rPr>
        <w:t xml:space="preserve">Con el tiempo, será una escuela de formación de profesionales de la salud, </w:t>
      </w:r>
      <w:proofErr w:type="gramStart"/>
      <w:r w:rsidR="00346714" w:rsidRPr="00321CA1">
        <w:rPr>
          <w:sz w:val="22"/>
          <w:szCs w:val="22"/>
        </w:rPr>
        <w:t>que</w:t>
      </w:r>
      <w:proofErr w:type="gramEnd"/>
      <w:r w:rsidR="00346714" w:rsidRPr="00321CA1">
        <w:rPr>
          <w:sz w:val="22"/>
          <w:szCs w:val="22"/>
        </w:rPr>
        <w:t xml:space="preserve"> junto con </w:t>
      </w:r>
      <w:r w:rsidR="00576F0B" w:rsidRPr="00321CA1">
        <w:rPr>
          <w:sz w:val="22"/>
          <w:szCs w:val="22"/>
        </w:rPr>
        <w:t xml:space="preserve">la enseñanza científica, será además escuela de humanidad. Por otra parte, la gran </w:t>
      </w:r>
      <w:r w:rsidR="00576F0B" w:rsidRPr="00321CA1">
        <w:rPr>
          <w:sz w:val="22"/>
          <w:szCs w:val="22"/>
        </w:rPr>
        <w:lastRenderedPageBreak/>
        <w:t xml:space="preserve">cantidad de talento humano que se ha reunido </w:t>
      </w:r>
      <w:r w:rsidR="00093D40" w:rsidRPr="00321CA1">
        <w:rPr>
          <w:sz w:val="22"/>
          <w:szCs w:val="22"/>
        </w:rPr>
        <w:t>ahí</w:t>
      </w:r>
      <w:r w:rsidR="00576F0B" w:rsidRPr="00321CA1">
        <w:rPr>
          <w:sz w:val="22"/>
          <w:szCs w:val="22"/>
        </w:rPr>
        <w:t xml:space="preserve"> irá dando muchos frutos de investigación de gran categoría. </w:t>
      </w:r>
    </w:p>
    <w:p w:rsidR="000458DB" w:rsidRPr="00321CA1" w:rsidRDefault="000458DB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</w:rPr>
        <w:t xml:space="preserve">Este elenco de desafíos es lógicamente limitado. Hay cosas que se quedan en el tintero y otras muchas </w:t>
      </w:r>
      <w:r w:rsidR="007476F1" w:rsidRPr="00321CA1">
        <w:rPr>
          <w:sz w:val="22"/>
          <w:szCs w:val="22"/>
        </w:rPr>
        <w:t xml:space="preserve">no conocemos y </w:t>
      </w:r>
      <w:r w:rsidRPr="00321CA1">
        <w:rPr>
          <w:sz w:val="22"/>
          <w:szCs w:val="22"/>
        </w:rPr>
        <w:t>que surgirán con el tiempo. Esta es una institución viva y muy dinámica.</w:t>
      </w:r>
    </w:p>
    <w:p w:rsidR="007476F1" w:rsidRPr="00321CA1" w:rsidRDefault="00472BFB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</w:rPr>
        <w:t>Antes de terminar</w:t>
      </w:r>
      <w:r w:rsidR="007476F1" w:rsidRPr="00321CA1">
        <w:rPr>
          <w:sz w:val="22"/>
          <w:szCs w:val="22"/>
        </w:rPr>
        <w:t xml:space="preserve">, quisiera </w:t>
      </w:r>
      <w:r w:rsidRPr="00321CA1">
        <w:rPr>
          <w:sz w:val="22"/>
          <w:szCs w:val="22"/>
        </w:rPr>
        <w:t>dedicar unas palabras cariñosas a la profesora Adela López que ha trabajado con gran lealtad, abnegación y valentía como vicerrectora académica, durante estos cinco años pasados. La Universidad le debe mucho y la vamos a echar de menos.</w:t>
      </w:r>
    </w:p>
    <w:p w:rsidR="00AE2741" w:rsidRPr="00321CA1" w:rsidRDefault="00AE2741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</w:rPr>
        <w:t>Reitero mi agradecimiento a la Junta Directiva por su confianza y espero poder estar a la altura del desafío.</w:t>
      </w:r>
    </w:p>
    <w:p w:rsidR="00472BFB" w:rsidRPr="00321CA1" w:rsidRDefault="00AE2741" w:rsidP="00321CA1">
      <w:pPr>
        <w:spacing w:after="120" w:line="288" w:lineRule="auto"/>
        <w:ind w:firstLine="0"/>
        <w:rPr>
          <w:sz w:val="22"/>
          <w:szCs w:val="22"/>
        </w:rPr>
      </w:pPr>
      <w:r w:rsidRPr="00321CA1">
        <w:rPr>
          <w:sz w:val="22"/>
          <w:szCs w:val="22"/>
        </w:rPr>
        <w:t>Muchas gracias.</w:t>
      </w:r>
    </w:p>
    <w:sectPr w:rsidR="00472BFB" w:rsidRPr="00321CA1" w:rsidSect="008C360E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EC" w:rsidRDefault="00D46FEC" w:rsidP="00AD7467">
      <w:pPr>
        <w:spacing w:line="240" w:lineRule="auto"/>
      </w:pPr>
      <w:r>
        <w:separator/>
      </w:r>
    </w:p>
  </w:endnote>
  <w:endnote w:type="continuationSeparator" w:id="0">
    <w:p w:rsidR="00D46FEC" w:rsidRDefault="00D46FEC" w:rsidP="00AD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0369280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D7467" w:rsidRDefault="00AD7467" w:rsidP="00946F7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D7467" w:rsidRDefault="00AD74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9351726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D7467" w:rsidRDefault="00AD7467" w:rsidP="00946F7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22F6A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AD7467" w:rsidRDefault="00AD74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EC" w:rsidRDefault="00D46FEC" w:rsidP="00AD7467">
      <w:pPr>
        <w:spacing w:line="240" w:lineRule="auto"/>
      </w:pPr>
      <w:r>
        <w:separator/>
      </w:r>
    </w:p>
  </w:footnote>
  <w:footnote w:type="continuationSeparator" w:id="0">
    <w:p w:rsidR="00D46FEC" w:rsidRDefault="00D46FEC" w:rsidP="00AD74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DA"/>
    <w:rsid w:val="000350B7"/>
    <w:rsid w:val="000458DB"/>
    <w:rsid w:val="00056342"/>
    <w:rsid w:val="00066823"/>
    <w:rsid w:val="00072D94"/>
    <w:rsid w:val="00076591"/>
    <w:rsid w:val="00093D40"/>
    <w:rsid w:val="00097B4A"/>
    <w:rsid w:val="000A360E"/>
    <w:rsid w:val="000A3751"/>
    <w:rsid w:val="000C3CE6"/>
    <w:rsid w:val="000E56E0"/>
    <w:rsid w:val="00102093"/>
    <w:rsid w:val="00104703"/>
    <w:rsid w:val="001071EF"/>
    <w:rsid w:val="00134B54"/>
    <w:rsid w:val="00140FB0"/>
    <w:rsid w:val="0014306C"/>
    <w:rsid w:val="00143933"/>
    <w:rsid w:val="001441CC"/>
    <w:rsid w:val="0015289D"/>
    <w:rsid w:val="001574C4"/>
    <w:rsid w:val="00170B0A"/>
    <w:rsid w:val="00195A6B"/>
    <w:rsid w:val="001D6BEF"/>
    <w:rsid w:val="001E2746"/>
    <w:rsid w:val="001E4DAE"/>
    <w:rsid w:val="001F14A1"/>
    <w:rsid w:val="001F3524"/>
    <w:rsid w:val="0024427F"/>
    <w:rsid w:val="0025750B"/>
    <w:rsid w:val="002604AE"/>
    <w:rsid w:val="00264F3A"/>
    <w:rsid w:val="00291357"/>
    <w:rsid w:val="00292C44"/>
    <w:rsid w:val="002C7808"/>
    <w:rsid w:val="002D6623"/>
    <w:rsid w:val="002E43D7"/>
    <w:rsid w:val="002F55C3"/>
    <w:rsid w:val="00304FDF"/>
    <w:rsid w:val="003063C3"/>
    <w:rsid w:val="00321CA1"/>
    <w:rsid w:val="00322F6A"/>
    <w:rsid w:val="00327AA5"/>
    <w:rsid w:val="003374B5"/>
    <w:rsid w:val="00346714"/>
    <w:rsid w:val="00350D60"/>
    <w:rsid w:val="003663B9"/>
    <w:rsid w:val="00396946"/>
    <w:rsid w:val="003A23CA"/>
    <w:rsid w:val="003D6786"/>
    <w:rsid w:val="003E7ACE"/>
    <w:rsid w:val="00404C5F"/>
    <w:rsid w:val="00407F4E"/>
    <w:rsid w:val="00412704"/>
    <w:rsid w:val="004342D0"/>
    <w:rsid w:val="00434498"/>
    <w:rsid w:val="004450B5"/>
    <w:rsid w:val="004477FF"/>
    <w:rsid w:val="004633C6"/>
    <w:rsid w:val="004727E6"/>
    <w:rsid w:val="00472BFB"/>
    <w:rsid w:val="0048073B"/>
    <w:rsid w:val="004A2438"/>
    <w:rsid w:val="00531239"/>
    <w:rsid w:val="00534D31"/>
    <w:rsid w:val="005419A9"/>
    <w:rsid w:val="0056421A"/>
    <w:rsid w:val="00576F0B"/>
    <w:rsid w:val="005C76F5"/>
    <w:rsid w:val="005F700F"/>
    <w:rsid w:val="006032B9"/>
    <w:rsid w:val="006240CC"/>
    <w:rsid w:val="006303B2"/>
    <w:rsid w:val="00650842"/>
    <w:rsid w:val="006B5184"/>
    <w:rsid w:val="006C214F"/>
    <w:rsid w:val="006C6D1C"/>
    <w:rsid w:val="006D2945"/>
    <w:rsid w:val="00700808"/>
    <w:rsid w:val="007201E9"/>
    <w:rsid w:val="0072763F"/>
    <w:rsid w:val="00727BEE"/>
    <w:rsid w:val="00730D23"/>
    <w:rsid w:val="007476F1"/>
    <w:rsid w:val="00754652"/>
    <w:rsid w:val="007546ED"/>
    <w:rsid w:val="00755BEB"/>
    <w:rsid w:val="00756713"/>
    <w:rsid w:val="00756ADA"/>
    <w:rsid w:val="00760E6F"/>
    <w:rsid w:val="00764B91"/>
    <w:rsid w:val="007665B0"/>
    <w:rsid w:val="00770EEC"/>
    <w:rsid w:val="0079292F"/>
    <w:rsid w:val="007A08CE"/>
    <w:rsid w:val="007A642A"/>
    <w:rsid w:val="007C0763"/>
    <w:rsid w:val="007C7221"/>
    <w:rsid w:val="007F0F36"/>
    <w:rsid w:val="007F399D"/>
    <w:rsid w:val="00801FCC"/>
    <w:rsid w:val="0080392C"/>
    <w:rsid w:val="00820A9F"/>
    <w:rsid w:val="00821496"/>
    <w:rsid w:val="00857682"/>
    <w:rsid w:val="008769A8"/>
    <w:rsid w:val="008A26E9"/>
    <w:rsid w:val="008B6328"/>
    <w:rsid w:val="008C360E"/>
    <w:rsid w:val="008C61F1"/>
    <w:rsid w:val="008F40FA"/>
    <w:rsid w:val="009105A0"/>
    <w:rsid w:val="00920392"/>
    <w:rsid w:val="00953643"/>
    <w:rsid w:val="00961FA9"/>
    <w:rsid w:val="00975031"/>
    <w:rsid w:val="009D45E1"/>
    <w:rsid w:val="009E26A1"/>
    <w:rsid w:val="009F38F3"/>
    <w:rsid w:val="00A06358"/>
    <w:rsid w:val="00A11C9F"/>
    <w:rsid w:val="00A4075E"/>
    <w:rsid w:val="00A42C25"/>
    <w:rsid w:val="00A93063"/>
    <w:rsid w:val="00AB58D0"/>
    <w:rsid w:val="00AC2F14"/>
    <w:rsid w:val="00AD7467"/>
    <w:rsid w:val="00AE2741"/>
    <w:rsid w:val="00AE7602"/>
    <w:rsid w:val="00AF0D46"/>
    <w:rsid w:val="00AF1FFE"/>
    <w:rsid w:val="00B145C9"/>
    <w:rsid w:val="00B16201"/>
    <w:rsid w:val="00B47EBE"/>
    <w:rsid w:val="00B5027B"/>
    <w:rsid w:val="00B52443"/>
    <w:rsid w:val="00B53C34"/>
    <w:rsid w:val="00B55E3B"/>
    <w:rsid w:val="00B61886"/>
    <w:rsid w:val="00B70F44"/>
    <w:rsid w:val="00B83412"/>
    <w:rsid w:val="00B87AA8"/>
    <w:rsid w:val="00B87C9F"/>
    <w:rsid w:val="00BA6025"/>
    <w:rsid w:val="00C0527F"/>
    <w:rsid w:val="00C1448F"/>
    <w:rsid w:val="00C348AD"/>
    <w:rsid w:val="00C94C91"/>
    <w:rsid w:val="00CC7866"/>
    <w:rsid w:val="00CD486E"/>
    <w:rsid w:val="00CF1261"/>
    <w:rsid w:val="00D12D90"/>
    <w:rsid w:val="00D21681"/>
    <w:rsid w:val="00D31C5E"/>
    <w:rsid w:val="00D46FEC"/>
    <w:rsid w:val="00D54E0E"/>
    <w:rsid w:val="00D67D7B"/>
    <w:rsid w:val="00D9042B"/>
    <w:rsid w:val="00DA6CBB"/>
    <w:rsid w:val="00DB77BF"/>
    <w:rsid w:val="00DC61DE"/>
    <w:rsid w:val="00DE3FF9"/>
    <w:rsid w:val="00DE7F68"/>
    <w:rsid w:val="00E00120"/>
    <w:rsid w:val="00E036D3"/>
    <w:rsid w:val="00E11FDD"/>
    <w:rsid w:val="00E169DF"/>
    <w:rsid w:val="00E478FB"/>
    <w:rsid w:val="00E5782B"/>
    <w:rsid w:val="00E66808"/>
    <w:rsid w:val="00E9006E"/>
    <w:rsid w:val="00EF7EF8"/>
    <w:rsid w:val="00F17F6A"/>
    <w:rsid w:val="00F44DC3"/>
    <w:rsid w:val="00F5006F"/>
    <w:rsid w:val="00F66628"/>
    <w:rsid w:val="00F71EA2"/>
    <w:rsid w:val="00F85B6B"/>
    <w:rsid w:val="00FE1E96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4479"/>
  <w15:chartTrackingRefBased/>
  <w15:docId w15:val="{365A36F4-7FCE-644C-BDCC-9E5EE38C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60E"/>
    <w:rPr>
      <w:rFonts w:eastAsiaTheme="minorEastAsia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C360E"/>
    <w:pPr>
      <w:keepNext/>
      <w:spacing w:before="240" w:after="60"/>
      <w:ind w:firstLine="0"/>
      <w:jc w:val="center"/>
      <w:outlineLvl w:val="0"/>
    </w:pPr>
    <w:rPr>
      <w:rFonts w:eastAsiaTheme="majorEastAsia" w:cstheme="minorBidi"/>
      <w:b/>
      <w:bCs/>
      <w:kern w:val="32"/>
      <w:szCs w:val="32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36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36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6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36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360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360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360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360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8C360E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8C360E"/>
    <w:rPr>
      <w:rFonts w:eastAsiaTheme="minorEastAsia" w:cs="Times New Roman"/>
      <w:i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360E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360E"/>
    <w:rPr>
      <w:rFonts w:eastAsiaTheme="minorEastAsia" w:cs="Times New Roman"/>
      <w:b/>
      <w:i/>
      <w:szCs w:val="22"/>
      <w:lang w:val="es-ES"/>
    </w:rPr>
  </w:style>
  <w:style w:type="character" w:styleId="nfasis">
    <w:name w:val="Emphasis"/>
    <w:basedOn w:val="Fuentedeprrafopredeter"/>
    <w:uiPriority w:val="20"/>
    <w:qFormat/>
    <w:rsid w:val="008C360E"/>
    <w:rPr>
      <w:rFonts w:asciiTheme="minorHAnsi" w:hAnsiTheme="minorHAnsi"/>
      <w:b/>
      <w:i/>
      <w:iCs/>
    </w:rPr>
  </w:style>
  <w:style w:type="character" w:styleId="nfasisintenso">
    <w:name w:val="Intense Emphasis"/>
    <w:basedOn w:val="Fuentedeprrafopredeter"/>
    <w:uiPriority w:val="21"/>
    <w:qFormat/>
    <w:rsid w:val="008C360E"/>
    <w:rPr>
      <w:b/>
      <w:i/>
      <w:sz w:val="24"/>
      <w:szCs w:val="24"/>
      <w:u w:val="single"/>
    </w:rPr>
  </w:style>
  <w:style w:type="character" w:styleId="nfasissutil">
    <w:name w:val="Subtle Emphasis"/>
    <w:uiPriority w:val="19"/>
    <w:qFormat/>
    <w:rsid w:val="008C360E"/>
    <w:rPr>
      <w:i/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8C360E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8C360E"/>
    <w:rPr>
      <w:b/>
      <w:sz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8C360E"/>
    <w:rPr>
      <w:sz w:val="24"/>
      <w:szCs w:val="24"/>
      <w:u w:val="single"/>
    </w:rPr>
  </w:style>
  <w:style w:type="paragraph" w:styleId="Sinespaciado">
    <w:name w:val="No Spacing"/>
    <w:basedOn w:val="Normal"/>
    <w:uiPriority w:val="1"/>
    <w:qFormat/>
    <w:rsid w:val="008C360E"/>
    <w:rPr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8C360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8C360E"/>
    <w:rPr>
      <w:rFonts w:asciiTheme="majorHAnsi" w:eastAsiaTheme="majorEastAsia" w:hAnsiTheme="majorHAnsi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8C360E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8C360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8C360E"/>
    <w:rPr>
      <w:rFonts w:asciiTheme="majorHAnsi" w:eastAsiaTheme="majorEastAsia" w:hAnsiTheme="majorHAnsi" w:cs="Times New Roman"/>
      <w:b/>
      <w:bCs/>
      <w:kern w:val="28"/>
      <w:sz w:val="32"/>
      <w:szCs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C360E"/>
    <w:rPr>
      <w:rFonts w:eastAsiaTheme="majorEastAsia"/>
      <w:b/>
      <w:bCs/>
      <w:kern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360E"/>
    <w:rPr>
      <w:rFonts w:asciiTheme="majorHAnsi" w:eastAsiaTheme="majorEastAsia" w:hAnsiTheme="majorHAnsi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360E"/>
    <w:rPr>
      <w:rFonts w:asciiTheme="majorHAnsi" w:eastAsiaTheme="majorEastAsia" w:hAnsiTheme="majorHAnsi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360E"/>
    <w:rPr>
      <w:rFonts w:eastAsiaTheme="minorEastAsia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360E"/>
    <w:rPr>
      <w:rFonts w:eastAsiaTheme="minorEastAsia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360E"/>
    <w:rPr>
      <w:rFonts w:eastAsiaTheme="minorEastAsia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360E"/>
    <w:rPr>
      <w:rFonts w:eastAsiaTheme="minorEastAsia" w:cs="Times New Roman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360E"/>
    <w:rPr>
      <w:rFonts w:eastAsiaTheme="minorEastAsia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360E"/>
    <w:rPr>
      <w:rFonts w:asciiTheme="majorHAnsi" w:eastAsiaTheme="majorEastAsia" w:hAnsiTheme="majorHAnsi" w:cs="Times New Roman"/>
      <w:sz w:val="22"/>
      <w:szCs w:val="22"/>
      <w:lang w:val="es-ES"/>
    </w:rPr>
  </w:style>
  <w:style w:type="character" w:styleId="Ttulodellibro">
    <w:name w:val="Book Title"/>
    <w:basedOn w:val="Fuentedeprrafopredeter"/>
    <w:uiPriority w:val="33"/>
    <w:qFormat/>
    <w:rsid w:val="008C360E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C360E"/>
    <w:pPr>
      <w:outlineLvl w:val="9"/>
    </w:pPr>
  </w:style>
  <w:style w:type="paragraph" w:styleId="Piedepgina">
    <w:name w:val="footer"/>
    <w:basedOn w:val="Normal"/>
    <w:link w:val="PiedepginaCar"/>
    <w:uiPriority w:val="99"/>
    <w:unhideWhenUsed/>
    <w:rsid w:val="00AD746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467"/>
    <w:rPr>
      <w:rFonts w:eastAsiaTheme="minorEastAsia" w:cs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AD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2576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Guzmán Cruzat</dc:creator>
  <cp:keywords/>
  <dc:description/>
  <cp:lastModifiedBy>Francisca Brahm García</cp:lastModifiedBy>
  <cp:revision>2</cp:revision>
  <cp:lastPrinted>2019-01-21T14:15:00Z</cp:lastPrinted>
  <dcterms:created xsi:type="dcterms:W3CDTF">2019-03-10T17:36:00Z</dcterms:created>
  <dcterms:modified xsi:type="dcterms:W3CDTF">2019-03-10T17:36:00Z</dcterms:modified>
</cp:coreProperties>
</file>