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1856993776"/>
      </w:sdtPr>
      <w:sdtEndPr/>
      <w:sdtContent>
        <w:p w:rsidR="00E049BF" w:rsidRDefault="00237E1F">
          <w:pPr>
            <w:widowControl w:val="0"/>
            <w:pBdr>
              <w:top w:val="nil"/>
              <w:left w:val="nil"/>
              <w:bottom w:val="nil"/>
              <w:right w:val="nil"/>
              <w:between w:val="nil"/>
            </w:pBdr>
            <w:spacing w:line="276" w:lineRule="auto"/>
            <w:jc w:val="left"/>
            <w:rPr>
              <w:rFonts w:ascii="Arial" w:eastAsia="Arial" w:hAnsi="Arial" w:cs="Arial"/>
              <w:color w:val="000000"/>
            </w:rPr>
          </w:pPr>
        </w:p>
      </w:sdtContent>
    </w:sdt>
    <w:tbl>
      <w:tblPr>
        <w:tblStyle w:val="a"/>
        <w:tblW w:w="8505" w:type="dxa"/>
        <w:tblInd w:w="0" w:type="dxa"/>
        <w:tblLayout w:type="fixed"/>
        <w:tblLook w:val="0400" w:firstRow="0" w:lastRow="0" w:firstColumn="0" w:lastColumn="0" w:noHBand="0" w:noVBand="1"/>
      </w:tblPr>
      <w:tblGrid>
        <w:gridCol w:w="3940"/>
        <w:gridCol w:w="4565"/>
      </w:tblGrid>
      <w:tr w:rsidR="00E049BF">
        <w:trPr>
          <w:trHeight w:val="360"/>
        </w:trPr>
        <w:tc>
          <w:tcPr>
            <w:tcW w:w="8505" w:type="dxa"/>
            <w:gridSpan w:val="2"/>
            <w:tcBorders>
              <w:top w:val="nil"/>
              <w:left w:val="nil"/>
              <w:bottom w:val="nil"/>
              <w:right w:val="nil"/>
            </w:tcBorders>
            <w:shd w:val="clear" w:color="auto" w:fill="auto"/>
            <w:vAlign w:val="center"/>
          </w:tcPr>
          <w:bookmarkStart w:id="0" w:name="_heading=h.gjdgxs" w:colFirst="0" w:colLast="0" w:displacedByCustomXml="next"/>
          <w:bookmarkEnd w:id="0" w:displacedByCustomXml="next"/>
          <w:sdt>
            <w:sdtPr>
              <w:tag w:val="goog_rdk_1"/>
              <w:id w:val="913056578"/>
            </w:sdtPr>
            <w:sdtEndPr/>
            <w:sdtContent>
              <w:p w:rsidR="00E049BF" w:rsidRDefault="005E32CF">
                <w:pPr>
                  <w:jc w:val="center"/>
                  <w:rPr>
                    <w:color w:val="000000"/>
                    <w:sz w:val="28"/>
                    <w:szCs w:val="28"/>
                  </w:rPr>
                </w:pPr>
                <w:r>
                  <w:rPr>
                    <w:color w:val="000000"/>
                    <w:sz w:val="28"/>
                    <w:szCs w:val="28"/>
                  </w:rPr>
                  <w:t>PROGRAMA DE</w:t>
                </w:r>
                <w:r>
                  <w:rPr>
                    <w:sz w:val="28"/>
                    <w:szCs w:val="28"/>
                  </w:rPr>
                  <w:t xml:space="preserve"> INSTITUCIONES Y PROCESOS POLÍTICOS</w:t>
                </w:r>
              </w:p>
            </w:sdtContent>
          </w:sdt>
          <w:sdt>
            <w:sdtPr>
              <w:tag w:val="goog_rdk_2"/>
              <w:id w:val="-459262809"/>
            </w:sdtPr>
            <w:sdtEndPr/>
            <w:sdtContent>
              <w:p w:rsidR="00E049BF" w:rsidRDefault="005E32CF">
                <w:pPr>
                  <w:jc w:val="center"/>
                  <w:rPr>
                    <w:color w:val="000000"/>
                  </w:rPr>
                </w:pPr>
                <w:r>
                  <w:rPr>
                    <w:color w:val="000000"/>
                    <w:sz w:val="28"/>
                    <w:szCs w:val="28"/>
                  </w:rPr>
                  <w:t>Centro de Estudios Generales</w:t>
                </w:r>
              </w:p>
            </w:sdtContent>
          </w:sdt>
        </w:tc>
      </w:tr>
      <w:tr w:rsidR="00E049BF">
        <w:trPr>
          <w:trHeight w:val="300"/>
        </w:trPr>
        <w:tc>
          <w:tcPr>
            <w:tcW w:w="3940" w:type="dxa"/>
            <w:tcBorders>
              <w:top w:val="nil"/>
              <w:left w:val="nil"/>
              <w:bottom w:val="nil"/>
              <w:right w:val="nil"/>
            </w:tcBorders>
            <w:shd w:val="clear" w:color="auto" w:fill="auto"/>
          </w:tcPr>
          <w:sdt>
            <w:sdtPr>
              <w:tag w:val="goog_rdk_4"/>
              <w:id w:val="1300421682"/>
            </w:sdtPr>
            <w:sdtEndPr/>
            <w:sdtContent>
              <w:p w:rsidR="00E049BF" w:rsidRDefault="00237E1F">
                <w:pPr>
                  <w:jc w:val="left"/>
                  <w:rPr>
                    <w:color w:val="000000"/>
                  </w:rPr>
                </w:pPr>
              </w:p>
            </w:sdtContent>
          </w:sdt>
        </w:tc>
        <w:tc>
          <w:tcPr>
            <w:tcW w:w="4565" w:type="dxa"/>
            <w:tcBorders>
              <w:top w:val="nil"/>
              <w:left w:val="nil"/>
              <w:bottom w:val="nil"/>
              <w:right w:val="nil"/>
            </w:tcBorders>
            <w:shd w:val="clear" w:color="auto" w:fill="auto"/>
          </w:tcPr>
          <w:sdt>
            <w:sdtPr>
              <w:tag w:val="goog_rdk_5"/>
              <w:id w:val="-861122787"/>
            </w:sdtPr>
            <w:sdtEndPr/>
            <w:sdtContent>
              <w:p w:rsidR="00E049BF" w:rsidRDefault="00237E1F">
                <w:pPr>
                  <w:jc w:val="left"/>
                  <w:rPr>
                    <w:color w:val="000000"/>
                  </w:rPr>
                </w:pPr>
              </w:p>
            </w:sdtContent>
          </w:sdt>
        </w:tc>
      </w:tr>
      <w:tr w:rsidR="00E049BF">
        <w:trPr>
          <w:trHeight w:val="300"/>
        </w:trPr>
        <w:tc>
          <w:tcPr>
            <w:tcW w:w="3940" w:type="dxa"/>
            <w:tcBorders>
              <w:top w:val="single" w:sz="4" w:space="0" w:color="000000"/>
              <w:left w:val="single" w:sz="4" w:space="0" w:color="000000"/>
              <w:bottom w:val="single" w:sz="4" w:space="0" w:color="000000"/>
              <w:right w:val="single" w:sz="4" w:space="0" w:color="000000"/>
            </w:tcBorders>
            <w:shd w:val="clear" w:color="auto" w:fill="auto"/>
          </w:tcPr>
          <w:sdt>
            <w:sdtPr>
              <w:tag w:val="goog_rdk_6"/>
              <w:id w:val="1846660527"/>
            </w:sdtPr>
            <w:sdtEndPr/>
            <w:sdtContent>
              <w:p w:rsidR="00E049BF" w:rsidRDefault="005E32CF">
                <w:pPr>
                  <w:jc w:val="left"/>
                  <w:rPr>
                    <w:b/>
                    <w:color w:val="000000"/>
                  </w:rPr>
                </w:pPr>
                <w:r>
                  <w:rPr>
                    <w:b/>
                    <w:color w:val="000000"/>
                  </w:rPr>
                  <w:t>Carrera</w:t>
                </w:r>
              </w:p>
            </w:sdtContent>
          </w:sdt>
        </w:tc>
        <w:tc>
          <w:tcPr>
            <w:tcW w:w="4565" w:type="dxa"/>
            <w:tcBorders>
              <w:top w:val="single" w:sz="4" w:space="0" w:color="000000"/>
              <w:left w:val="nil"/>
              <w:bottom w:val="single" w:sz="4" w:space="0" w:color="000000"/>
              <w:right w:val="single" w:sz="4" w:space="0" w:color="000000"/>
            </w:tcBorders>
            <w:shd w:val="clear" w:color="auto" w:fill="auto"/>
          </w:tcPr>
          <w:sdt>
            <w:sdtPr>
              <w:tag w:val="goog_rdk_7"/>
              <w:id w:val="600926624"/>
            </w:sdtPr>
            <w:sdtEndPr/>
            <w:sdtContent>
              <w:p w:rsidR="00E049BF" w:rsidRDefault="005E32CF">
                <w:pPr>
                  <w:jc w:val="left"/>
                  <w:rPr>
                    <w:color w:val="000000"/>
                  </w:rPr>
                </w:pPr>
                <w:r>
                  <w:rPr>
                    <w:color w:val="000000"/>
                  </w:rPr>
                  <w:t> </w:t>
                </w:r>
                <w:r w:rsidR="00075656">
                  <w:rPr>
                    <w:color w:val="000000"/>
                  </w:rPr>
                  <w:t>Centro de Estudios Generales</w:t>
                </w:r>
              </w:p>
            </w:sdtContent>
          </w:sdt>
        </w:tc>
      </w:tr>
      <w:tr w:rsidR="00E049BF">
        <w:trPr>
          <w:trHeight w:val="300"/>
        </w:trPr>
        <w:tc>
          <w:tcPr>
            <w:tcW w:w="3940" w:type="dxa"/>
            <w:tcBorders>
              <w:top w:val="nil"/>
              <w:left w:val="single" w:sz="4" w:space="0" w:color="000000"/>
              <w:bottom w:val="single" w:sz="4" w:space="0" w:color="000000"/>
              <w:right w:val="single" w:sz="4" w:space="0" w:color="000000"/>
            </w:tcBorders>
            <w:shd w:val="clear" w:color="auto" w:fill="auto"/>
          </w:tcPr>
          <w:sdt>
            <w:sdtPr>
              <w:tag w:val="goog_rdk_8"/>
              <w:id w:val="2067060688"/>
            </w:sdtPr>
            <w:sdtEndPr/>
            <w:sdtContent>
              <w:p w:rsidR="00E049BF" w:rsidRDefault="005E32CF">
                <w:pPr>
                  <w:jc w:val="left"/>
                  <w:rPr>
                    <w:b/>
                    <w:color w:val="000000"/>
                  </w:rPr>
                </w:pPr>
                <w:r>
                  <w:rPr>
                    <w:b/>
                    <w:color w:val="000000"/>
                  </w:rPr>
                  <w:t>Código (Asignado por DPSA)</w:t>
                </w:r>
              </w:p>
            </w:sdtContent>
          </w:sdt>
        </w:tc>
        <w:tc>
          <w:tcPr>
            <w:tcW w:w="4565" w:type="dxa"/>
            <w:tcBorders>
              <w:top w:val="nil"/>
              <w:left w:val="nil"/>
              <w:bottom w:val="single" w:sz="4" w:space="0" w:color="000000"/>
              <w:right w:val="single" w:sz="4" w:space="0" w:color="000000"/>
            </w:tcBorders>
            <w:shd w:val="clear" w:color="auto" w:fill="auto"/>
          </w:tcPr>
          <w:sdt>
            <w:sdtPr>
              <w:tag w:val="goog_rdk_9"/>
              <w:id w:val="-1522844653"/>
            </w:sdtPr>
            <w:sdtEndPr/>
            <w:sdtContent>
              <w:p w:rsidR="00E049BF" w:rsidRDefault="00075656">
                <w:pPr>
                  <w:jc w:val="left"/>
                  <w:rPr>
                    <w:color w:val="000000"/>
                  </w:rPr>
                </w:pPr>
                <w:r>
                  <w:rPr>
                    <w:color w:val="000000"/>
                  </w:rPr>
                  <w:t>1040</w:t>
                </w:r>
              </w:p>
            </w:sdtContent>
          </w:sdt>
        </w:tc>
      </w:tr>
      <w:tr w:rsidR="00E049BF">
        <w:trPr>
          <w:trHeight w:val="300"/>
        </w:trPr>
        <w:tc>
          <w:tcPr>
            <w:tcW w:w="3940" w:type="dxa"/>
            <w:tcBorders>
              <w:top w:val="nil"/>
              <w:left w:val="single" w:sz="4" w:space="0" w:color="000000"/>
              <w:bottom w:val="single" w:sz="4" w:space="0" w:color="000000"/>
              <w:right w:val="single" w:sz="4" w:space="0" w:color="000000"/>
            </w:tcBorders>
            <w:shd w:val="clear" w:color="auto" w:fill="auto"/>
          </w:tcPr>
          <w:sdt>
            <w:sdtPr>
              <w:tag w:val="goog_rdk_10"/>
              <w:id w:val="-461881839"/>
            </w:sdtPr>
            <w:sdtEndPr/>
            <w:sdtContent>
              <w:p w:rsidR="00E049BF" w:rsidRDefault="005E32CF">
                <w:pPr>
                  <w:jc w:val="left"/>
                  <w:rPr>
                    <w:b/>
                    <w:color w:val="000000"/>
                  </w:rPr>
                </w:pPr>
                <w:r>
                  <w:rPr>
                    <w:b/>
                    <w:color w:val="000000"/>
                  </w:rPr>
                  <w:t>Año de carrera/ Semestre</w:t>
                </w:r>
              </w:p>
            </w:sdtContent>
          </w:sdt>
        </w:tc>
        <w:tc>
          <w:tcPr>
            <w:tcW w:w="4565" w:type="dxa"/>
            <w:tcBorders>
              <w:top w:val="nil"/>
              <w:left w:val="nil"/>
              <w:bottom w:val="single" w:sz="4" w:space="0" w:color="000000"/>
              <w:right w:val="single" w:sz="4" w:space="0" w:color="000000"/>
            </w:tcBorders>
            <w:shd w:val="clear" w:color="auto" w:fill="auto"/>
          </w:tcPr>
          <w:sdt>
            <w:sdtPr>
              <w:tag w:val="goog_rdk_11"/>
              <w:id w:val="1761484373"/>
            </w:sdtPr>
            <w:sdtEndPr/>
            <w:sdtContent>
              <w:p w:rsidR="00E049BF" w:rsidRDefault="00075656">
                <w:pPr>
                  <w:jc w:val="left"/>
                  <w:rPr>
                    <w:color w:val="000000"/>
                  </w:rPr>
                </w:pPr>
                <w:r>
                  <w:rPr>
                    <w:color w:val="000000"/>
                  </w:rPr>
                  <w:t xml:space="preserve"> 201920</w:t>
                </w:r>
              </w:p>
            </w:sdtContent>
          </w:sdt>
        </w:tc>
      </w:tr>
      <w:tr w:rsidR="00E049BF">
        <w:trPr>
          <w:trHeight w:val="300"/>
        </w:trPr>
        <w:tc>
          <w:tcPr>
            <w:tcW w:w="3940" w:type="dxa"/>
            <w:tcBorders>
              <w:top w:val="nil"/>
              <w:left w:val="single" w:sz="4" w:space="0" w:color="000000"/>
              <w:bottom w:val="single" w:sz="4" w:space="0" w:color="000000"/>
              <w:right w:val="single" w:sz="4" w:space="0" w:color="000000"/>
            </w:tcBorders>
            <w:shd w:val="clear" w:color="auto" w:fill="auto"/>
          </w:tcPr>
          <w:sdt>
            <w:sdtPr>
              <w:tag w:val="goog_rdk_12"/>
              <w:id w:val="-141806283"/>
            </w:sdtPr>
            <w:sdtEndPr/>
            <w:sdtContent>
              <w:p w:rsidR="00E049BF" w:rsidRDefault="005E32CF">
                <w:pPr>
                  <w:jc w:val="left"/>
                  <w:rPr>
                    <w:b/>
                    <w:color w:val="000000"/>
                  </w:rPr>
                </w:pPr>
                <w:r>
                  <w:rPr>
                    <w:b/>
                    <w:color w:val="000000"/>
                  </w:rPr>
                  <w:t>Créditos SCT-Chile</w:t>
                </w:r>
              </w:p>
            </w:sdtContent>
          </w:sdt>
        </w:tc>
        <w:tc>
          <w:tcPr>
            <w:tcW w:w="4565" w:type="dxa"/>
            <w:tcBorders>
              <w:top w:val="nil"/>
              <w:left w:val="nil"/>
              <w:bottom w:val="single" w:sz="4" w:space="0" w:color="000000"/>
              <w:right w:val="single" w:sz="4" w:space="0" w:color="000000"/>
            </w:tcBorders>
            <w:shd w:val="clear" w:color="auto" w:fill="auto"/>
          </w:tcPr>
          <w:sdt>
            <w:sdtPr>
              <w:tag w:val="goog_rdk_13"/>
              <w:id w:val="-1889718457"/>
            </w:sdtPr>
            <w:sdtEndPr/>
            <w:sdtContent>
              <w:p w:rsidR="00E049BF" w:rsidRDefault="005E32CF">
                <w:pPr>
                  <w:jc w:val="left"/>
                  <w:rPr>
                    <w:color w:val="000000"/>
                    <w:highlight w:val="yellow"/>
                  </w:rPr>
                </w:pPr>
                <w:r>
                  <w:rPr>
                    <w:color w:val="000000"/>
                  </w:rPr>
                  <w:t> </w:t>
                </w:r>
                <w:r w:rsidRPr="00075656">
                  <w:rPr>
                    <w:color w:val="000000"/>
                  </w:rPr>
                  <w:t>3</w:t>
                </w:r>
              </w:p>
            </w:sdtContent>
          </w:sdt>
        </w:tc>
      </w:tr>
      <w:tr w:rsidR="00E049BF">
        <w:trPr>
          <w:trHeight w:val="300"/>
        </w:trPr>
        <w:tc>
          <w:tcPr>
            <w:tcW w:w="8505" w:type="dxa"/>
            <w:gridSpan w:val="2"/>
            <w:tcBorders>
              <w:top w:val="nil"/>
              <w:left w:val="single" w:sz="4" w:space="0" w:color="000000"/>
              <w:bottom w:val="single" w:sz="4" w:space="0" w:color="000000"/>
              <w:right w:val="single" w:sz="4" w:space="0" w:color="000000"/>
            </w:tcBorders>
            <w:shd w:val="clear" w:color="auto" w:fill="auto"/>
          </w:tcPr>
          <w:sdt>
            <w:sdtPr>
              <w:tag w:val="goog_rdk_14"/>
              <w:id w:val="-44380463"/>
            </w:sdtPr>
            <w:sdtEndPr/>
            <w:sdtContent>
              <w:p w:rsidR="00E049BF" w:rsidRDefault="005E32CF">
                <w:pPr>
                  <w:jc w:val="left"/>
                  <w:rPr>
                    <w:color w:val="000000"/>
                  </w:rPr>
                </w:pPr>
                <w:r>
                  <w:rPr>
                    <w:b/>
                    <w:color w:val="000000"/>
                  </w:rPr>
                  <w:t>Horas de dedicación</w:t>
                </w:r>
              </w:p>
            </w:sdtContent>
          </w:sdt>
        </w:tc>
      </w:tr>
      <w:tr w:rsidR="00E049BF">
        <w:trPr>
          <w:trHeight w:val="300"/>
        </w:trPr>
        <w:tc>
          <w:tcPr>
            <w:tcW w:w="3940" w:type="dxa"/>
            <w:tcBorders>
              <w:top w:val="nil"/>
              <w:left w:val="single" w:sz="4" w:space="0" w:color="000000"/>
              <w:bottom w:val="single" w:sz="4" w:space="0" w:color="000000"/>
              <w:right w:val="single" w:sz="4" w:space="0" w:color="000000"/>
            </w:tcBorders>
            <w:shd w:val="clear" w:color="auto" w:fill="auto"/>
          </w:tcPr>
          <w:sdt>
            <w:sdtPr>
              <w:tag w:val="goog_rdk_16"/>
              <w:id w:val="2100062939"/>
            </w:sdtPr>
            <w:sdtEndPr/>
            <w:sdtContent>
              <w:p w:rsidR="00E049BF" w:rsidRDefault="005E32CF">
                <w:pPr>
                  <w:jc w:val="left"/>
                  <w:rPr>
                    <w:color w:val="000000"/>
                  </w:rPr>
                </w:pPr>
                <w:r>
                  <w:rPr>
                    <w:color w:val="000000"/>
                  </w:rPr>
                  <w:t>Totales</w:t>
                </w:r>
              </w:p>
            </w:sdtContent>
          </w:sdt>
        </w:tc>
        <w:tc>
          <w:tcPr>
            <w:tcW w:w="4565" w:type="dxa"/>
            <w:tcBorders>
              <w:top w:val="nil"/>
              <w:left w:val="nil"/>
              <w:bottom w:val="single" w:sz="4" w:space="0" w:color="000000"/>
              <w:right w:val="single" w:sz="4" w:space="0" w:color="000000"/>
            </w:tcBorders>
            <w:shd w:val="clear" w:color="auto" w:fill="auto"/>
          </w:tcPr>
          <w:sdt>
            <w:sdtPr>
              <w:tag w:val="goog_rdk_17"/>
              <w:id w:val="-1640497679"/>
            </w:sdtPr>
            <w:sdtEndPr/>
            <w:sdtContent>
              <w:p w:rsidR="00E049BF" w:rsidRDefault="005E32CF">
                <w:pPr>
                  <w:jc w:val="left"/>
                  <w:rPr>
                    <w:color w:val="000000"/>
                    <w:highlight w:val="yellow"/>
                  </w:rPr>
                </w:pPr>
                <w:r w:rsidRPr="00075656">
                  <w:rPr>
                    <w:color w:val="000000"/>
                  </w:rPr>
                  <w:t> 90</w:t>
                </w:r>
              </w:p>
            </w:sdtContent>
          </w:sdt>
        </w:tc>
      </w:tr>
      <w:tr w:rsidR="00E049BF">
        <w:trPr>
          <w:trHeight w:val="300"/>
        </w:trPr>
        <w:tc>
          <w:tcPr>
            <w:tcW w:w="3940" w:type="dxa"/>
            <w:tcBorders>
              <w:top w:val="nil"/>
              <w:left w:val="single" w:sz="4" w:space="0" w:color="000000"/>
              <w:bottom w:val="single" w:sz="4" w:space="0" w:color="000000"/>
              <w:right w:val="single" w:sz="4" w:space="0" w:color="000000"/>
            </w:tcBorders>
            <w:shd w:val="clear" w:color="auto" w:fill="auto"/>
          </w:tcPr>
          <w:sdt>
            <w:sdtPr>
              <w:tag w:val="goog_rdk_18"/>
              <w:id w:val="-2038577534"/>
            </w:sdtPr>
            <w:sdtEndPr/>
            <w:sdtContent>
              <w:p w:rsidR="00E049BF" w:rsidRDefault="005E32CF">
                <w:pPr>
                  <w:jc w:val="left"/>
                  <w:rPr>
                    <w:color w:val="000000"/>
                  </w:rPr>
                </w:pPr>
                <w:r>
                  <w:rPr>
                    <w:color w:val="000000"/>
                  </w:rPr>
                  <w:t xml:space="preserve">Docencia directa </w:t>
                </w:r>
              </w:p>
            </w:sdtContent>
          </w:sdt>
        </w:tc>
        <w:tc>
          <w:tcPr>
            <w:tcW w:w="4565" w:type="dxa"/>
            <w:tcBorders>
              <w:top w:val="nil"/>
              <w:left w:val="nil"/>
              <w:bottom w:val="single" w:sz="4" w:space="0" w:color="000000"/>
              <w:right w:val="single" w:sz="4" w:space="0" w:color="000000"/>
            </w:tcBorders>
            <w:shd w:val="clear" w:color="auto" w:fill="auto"/>
          </w:tcPr>
          <w:sdt>
            <w:sdtPr>
              <w:tag w:val="goog_rdk_19"/>
              <w:id w:val="-522550984"/>
            </w:sdtPr>
            <w:sdtEndPr/>
            <w:sdtContent>
              <w:p w:rsidR="00E049BF" w:rsidRDefault="005E32CF">
                <w:pPr>
                  <w:jc w:val="left"/>
                  <w:rPr>
                    <w:color w:val="000000"/>
                    <w:highlight w:val="yellow"/>
                  </w:rPr>
                </w:pPr>
                <w:r w:rsidRPr="00075656">
                  <w:rPr>
                    <w:color w:val="000000"/>
                  </w:rPr>
                  <w:t xml:space="preserve">2 </w:t>
                </w:r>
                <w:proofErr w:type="spellStart"/>
                <w:r w:rsidRPr="00075656">
                  <w:rPr>
                    <w:color w:val="000000"/>
                  </w:rPr>
                  <w:t>hrs</w:t>
                </w:r>
                <w:proofErr w:type="spellEnd"/>
                <w:r w:rsidRPr="00075656">
                  <w:rPr>
                    <w:color w:val="000000"/>
                  </w:rPr>
                  <w:t>. semanales (30-32)</w:t>
                </w:r>
              </w:p>
            </w:sdtContent>
          </w:sdt>
        </w:tc>
      </w:tr>
      <w:tr w:rsidR="00E049BF">
        <w:trPr>
          <w:trHeight w:val="300"/>
        </w:trPr>
        <w:tc>
          <w:tcPr>
            <w:tcW w:w="3940" w:type="dxa"/>
            <w:tcBorders>
              <w:top w:val="nil"/>
              <w:left w:val="single" w:sz="4" w:space="0" w:color="000000"/>
              <w:bottom w:val="single" w:sz="4" w:space="0" w:color="000000"/>
              <w:right w:val="single" w:sz="4" w:space="0" w:color="000000"/>
            </w:tcBorders>
            <w:shd w:val="clear" w:color="auto" w:fill="auto"/>
          </w:tcPr>
          <w:sdt>
            <w:sdtPr>
              <w:tag w:val="goog_rdk_20"/>
              <w:id w:val="-1805536565"/>
            </w:sdtPr>
            <w:sdtEndPr/>
            <w:sdtContent>
              <w:p w:rsidR="00E049BF" w:rsidRDefault="005E32CF">
                <w:pPr>
                  <w:jc w:val="left"/>
                  <w:rPr>
                    <w:color w:val="000000"/>
                  </w:rPr>
                </w:pPr>
                <w:r>
                  <w:rPr>
                    <w:color w:val="000000"/>
                  </w:rPr>
                  <w:t>Trabajo autónomo</w:t>
                </w:r>
              </w:p>
            </w:sdtContent>
          </w:sdt>
        </w:tc>
        <w:tc>
          <w:tcPr>
            <w:tcW w:w="4565" w:type="dxa"/>
            <w:tcBorders>
              <w:top w:val="nil"/>
              <w:left w:val="nil"/>
              <w:bottom w:val="single" w:sz="4" w:space="0" w:color="000000"/>
              <w:right w:val="single" w:sz="4" w:space="0" w:color="000000"/>
            </w:tcBorders>
            <w:shd w:val="clear" w:color="auto" w:fill="auto"/>
          </w:tcPr>
          <w:sdt>
            <w:sdtPr>
              <w:tag w:val="goog_rdk_21"/>
              <w:id w:val="2008393806"/>
            </w:sdtPr>
            <w:sdtEndPr/>
            <w:sdtContent>
              <w:p w:rsidR="00E049BF" w:rsidRDefault="005E32CF">
                <w:pPr>
                  <w:jc w:val="left"/>
                  <w:rPr>
                    <w:color w:val="000000"/>
                    <w:highlight w:val="yellow"/>
                  </w:rPr>
                </w:pPr>
                <w:r w:rsidRPr="00075656">
                  <w:rPr>
                    <w:color w:val="000000"/>
                  </w:rPr>
                  <w:t>60</w:t>
                </w:r>
              </w:p>
            </w:sdtContent>
          </w:sdt>
        </w:tc>
      </w:tr>
      <w:tr w:rsidR="00E049BF">
        <w:trPr>
          <w:trHeight w:val="300"/>
        </w:trPr>
        <w:tc>
          <w:tcPr>
            <w:tcW w:w="3940" w:type="dxa"/>
            <w:tcBorders>
              <w:top w:val="nil"/>
              <w:left w:val="single" w:sz="4" w:space="0" w:color="000000"/>
              <w:bottom w:val="single" w:sz="4" w:space="0" w:color="000000"/>
              <w:right w:val="single" w:sz="4" w:space="0" w:color="000000"/>
            </w:tcBorders>
            <w:shd w:val="clear" w:color="auto" w:fill="auto"/>
          </w:tcPr>
          <w:sdt>
            <w:sdtPr>
              <w:tag w:val="goog_rdk_22"/>
              <w:id w:val="152875545"/>
            </w:sdtPr>
            <w:sdtEndPr/>
            <w:sdtContent>
              <w:p w:rsidR="00E049BF" w:rsidRDefault="005E32CF">
                <w:pPr>
                  <w:jc w:val="left"/>
                  <w:rPr>
                    <w:b/>
                    <w:color w:val="000000"/>
                  </w:rPr>
                </w:pPr>
                <w:r>
                  <w:rPr>
                    <w:b/>
                    <w:color w:val="000000"/>
                  </w:rPr>
                  <w:t>Tipo de asignatura</w:t>
                </w:r>
              </w:p>
            </w:sdtContent>
          </w:sdt>
        </w:tc>
        <w:tc>
          <w:tcPr>
            <w:tcW w:w="4565" w:type="dxa"/>
            <w:tcBorders>
              <w:top w:val="nil"/>
              <w:left w:val="nil"/>
              <w:bottom w:val="single" w:sz="4" w:space="0" w:color="000000"/>
              <w:right w:val="single" w:sz="4" w:space="0" w:color="000000"/>
            </w:tcBorders>
            <w:shd w:val="clear" w:color="auto" w:fill="auto"/>
          </w:tcPr>
          <w:sdt>
            <w:sdtPr>
              <w:tag w:val="goog_rdk_23"/>
              <w:id w:val="-715206384"/>
            </w:sdtPr>
            <w:sdtEndPr/>
            <w:sdtContent>
              <w:p w:rsidR="00E049BF" w:rsidRDefault="005E32CF">
                <w:pPr>
                  <w:jc w:val="left"/>
                  <w:rPr>
                    <w:color w:val="000000"/>
                  </w:rPr>
                </w:pPr>
                <w:r>
                  <w:rPr>
                    <w:color w:val="000000"/>
                  </w:rPr>
                  <w:t> Programa de Estudios Generales</w:t>
                </w:r>
              </w:p>
            </w:sdtContent>
          </w:sdt>
        </w:tc>
      </w:tr>
      <w:tr w:rsidR="00E049BF">
        <w:trPr>
          <w:trHeight w:val="300"/>
        </w:trPr>
        <w:tc>
          <w:tcPr>
            <w:tcW w:w="3940" w:type="dxa"/>
            <w:tcBorders>
              <w:top w:val="nil"/>
              <w:left w:val="single" w:sz="4" w:space="0" w:color="000000"/>
              <w:bottom w:val="single" w:sz="4" w:space="0" w:color="000000"/>
              <w:right w:val="single" w:sz="4" w:space="0" w:color="000000"/>
            </w:tcBorders>
            <w:shd w:val="clear" w:color="auto" w:fill="auto"/>
          </w:tcPr>
          <w:sdt>
            <w:sdtPr>
              <w:tag w:val="goog_rdk_24"/>
              <w:id w:val="-1139805829"/>
            </w:sdtPr>
            <w:sdtEndPr/>
            <w:sdtContent>
              <w:p w:rsidR="00E049BF" w:rsidRDefault="005E32CF">
                <w:pPr>
                  <w:jc w:val="left"/>
                  <w:rPr>
                    <w:b/>
                    <w:color w:val="000000"/>
                  </w:rPr>
                </w:pPr>
                <w:r>
                  <w:rPr>
                    <w:b/>
                    <w:color w:val="000000"/>
                  </w:rPr>
                  <w:t>Requisitos/ Aprendizajes previos</w:t>
                </w:r>
              </w:p>
            </w:sdtContent>
          </w:sdt>
        </w:tc>
        <w:tc>
          <w:tcPr>
            <w:tcW w:w="4565" w:type="dxa"/>
            <w:tcBorders>
              <w:top w:val="nil"/>
              <w:left w:val="nil"/>
              <w:bottom w:val="single" w:sz="4" w:space="0" w:color="000000"/>
              <w:right w:val="single" w:sz="4" w:space="0" w:color="000000"/>
            </w:tcBorders>
            <w:shd w:val="clear" w:color="auto" w:fill="auto"/>
          </w:tcPr>
          <w:sdt>
            <w:sdtPr>
              <w:tag w:val="goog_rdk_25"/>
              <w:id w:val="1551268582"/>
            </w:sdtPr>
            <w:sdtEndPr/>
            <w:sdtContent>
              <w:p w:rsidR="00E049BF" w:rsidRDefault="005E32CF">
                <w:pPr>
                  <w:jc w:val="left"/>
                  <w:rPr>
                    <w:color w:val="000000"/>
                  </w:rPr>
                </w:pPr>
                <w:r>
                  <w:rPr>
                    <w:color w:val="000000"/>
                  </w:rPr>
                  <w:t> </w:t>
                </w:r>
                <w:r>
                  <w:t>Política y Poder</w:t>
                </w:r>
              </w:p>
            </w:sdtContent>
          </w:sdt>
        </w:tc>
      </w:tr>
      <w:tr w:rsidR="00E049BF">
        <w:trPr>
          <w:trHeight w:val="300"/>
        </w:trPr>
        <w:tc>
          <w:tcPr>
            <w:tcW w:w="3940" w:type="dxa"/>
            <w:tcBorders>
              <w:top w:val="nil"/>
              <w:left w:val="nil"/>
              <w:bottom w:val="nil"/>
              <w:right w:val="nil"/>
            </w:tcBorders>
            <w:shd w:val="clear" w:color="auto" w:fill="auto"/>
          </w:tcPr>
          <w:sdt>
            <w:sdtPr>
              <w:tag w:val="goog_rdk_26"/>
              <w:id w:val="535473712"/>
            </w:sdtPr>
            <w:sdtEndPr/>
            <w:sdtContent>
              <w:p w:rsidR="00E049BF" w:rsidRDefault="00237E1F">
                <w:pPr>
                  <w:jc w:val="left"/>
                  <w:rPr>
                    <w:color w:val="000000"/>
                  </w:rPr>
                </w:pPr>
              </w:p>
            </w:sdtContent>
          </w:sdt>
        </w:tc>
        <w:tc>
          <w:tcPr>
            <w:tcW w:w="4565" w:type="dxa"/>
            <w:tcBorders>
              <w:top w:val="nil"/>
              <w:left w:val="nil"/>
              <w:bottom w:val="nil"/>
              <w:right w:val="nil"/>
            </w:tcBorders>
            <w:shd w:val="clear" w:color="auto" w:fill="auto"/>
          </w:tcPr>
          <w:sdt>
            <w:sdtPr>
              <w:tag w:val="goog_rdk_27"/>
              <w:id w:val="-633097297"/>
            </w:sdtPr>
            <w:sdtEndPr/>
            <w:sdtContent>
              <w:p w:rsidR="00E049BF" w:rsidRDefault="00237E1F">
                <w:pPr>
                  <w:jc w:val="left"/>
                  <w:rPr>
                    <w:color w:val="000000"/>
                  </w:rPr>
                </w:pPr>
              </w:p>
            </w:sdtContent>
          </w:sdt>
        </w:tc>
      </w:tr>
      <w:tr w:rsidR="00E049BF">
        <w:trPr>
          <w:trHeight w:val="300"/>
        </w:trPr>
        <w:tc>
          <w:tcPr>
            <w:tcW w:w="3940" w:type="dxa"/>
            <w:tcBorders>
              <w:top w:val="single" w:sz="4" w:space="0" w:color="000000"/>
              <w:left w:val="single" w:sz="4" w:space="0" w:color="000000"/>
              <w:bottom w:val="single" w:sz="4" w:space="0" w:color="000000"/>
              <w:right w:val="single" w:sz="4" w:space="0" w:color="000000"/>
            </w:tcBorders>
            <w:shd w:val="clear" w:color="auto" w:fill="auto"/>
          </w:tcPr>
          <w:sdt>
            <w:sdtPr>
              <w:tag w:val="goog_rdk_28"/>
              <w:id w:val="-1375155308"/>
            </w:sdtPr>
            <w:sdtEndPr/>
            <w:sdtContent>
              <w:p w:rsidR="00E049BF" w:rsidRDefault="005E32CF">
                <w:pPr>
                  <w:jc w:val="left"/>
                  <w:rPr>
                    <w:b/>
                    <w:color w:val="000000"/>
                  </w:rPr>
                </w:pPr>
                <w:r>
                  <w:rPr>
                    <w:b/>
                    <w:color w:val="000000"/>
                  </w:rPr>
                  <w:t>Nombre del profesor</w:t>
                </w:r>
              </w:p>
            </w:sdtContent>
          </w:sdt>
        </w:tc>
        <w:tc>
          <w:tcPr>
            <w:tcW w:w="4565" w:type="dxa"/>
            <w:tcBorders>
              <w:top w:val="single" w:sz="4" w:space="0" w:color="000000"/>
              <w:left w:val="nil"/>
              <w:bottom w:val="single" w:sz="4" w:space="0" w:color="000000"/>
              <w:right w:val="single" w:sz="4" w:space="0" w:color="000000"/>
            </w:tcBorders>
            <w:shd w:val="clear" w:color="auto" w:fill="auto"/>
          </w:tcPr>
          <w:sdt>
            <w:sdtPr>
              <w:tag w:val="goog_rdk_29"/>
              <w:id w:val="1319151811"/>
            </w:sdtPr>
            <w:sdtEndPr/>
            <w:sdtContent>
              <w:p w:rsidR="00E049BF" w:rsidRDefault="005E32CF">
                <w:pPr>
                  <w:jc w:val="left"/>
                  <w:rPr>
                    <w:color w:val="000000"/>
                  </w:rPr>
                </w:pPr>
                <w:r>
                  <w:t xml:space="preserve">Jaime </w:t>
                </w:r>
                <w:proofErr w:type="spellStart"/>
                <w:r>
                  <w:t>Lindh</w:t>
                </w:r>
                <w:proofErr w:type="spellEnd"/>
                <w:r>
                  <w:t xml:space="preserve"> Allen</w:t>
                </w:r>
              </w:p>
            </w:sdtContent>
          </w:sdt>
        </w:tc>
      </w:tr>
      <w:tr w:rsidR="00E049BF">
        <w:trPr>
          <w:trHeight w:val="300"/>
        </w:trPr>
        <w:tc>
          <w:tcPr>
            <w:tcW w:w="3940" w:type="dxa"/>
            <w:tcBorders>
              <w:top w:val="nil"/>
              <w:left w:val="nil"/>
              <w:bottom w:val="nil"/>
              <w:right w:val="nil"/>
            </w:tcBorders>
            <w:shd w:val="clear" w:color="auto" w:fill="auto"/>
          </w:tcPr>
          <w:sdt>
            <w:sdtPr>
              <w:tag w:val="goog_rdk_30"/>
              <w:id w:val="-1287579902"/>
            </w:sdtPr>
            <w:sdtEndPr/>
            <w:sdtContent>
              <w:p w:rsidR="00E049BF" w:rsidRDefault="00237E1F">
                <w:pPr>
                  <w:jc w:val="left"/>
                  <w:rPr>
                    <w:color w:val="000000"/>
                  </w:rPr>
                </w:pPr>
              </w:p>
            </w:sdtContent>
          </w:sdt>
        </w:tc>
        <w:tc>
          <w:tcPr>
            <w:tcW w:w="4565" w:type="dxa"/>
            <w:tcBorders>
              <w:top w:val="nil"/>
              <w:left w:val="nil"/>
              <w:bottom w:val="nil"/>
              <w:right w:val="nil"/>
            </w:tcBorders>
            <w:shd w:val="clear" w:color="auto" w:fill="auto"/>
          </w:tcPr>
          <w:sdt>
            <w:sdtPr>
              <w:tag w:val="goog_rdk_31"/>
              <w:id w:val="-196781397"/>
            </w:sdtPr>
            <w:sdtEndPr/>
            <w:sdtContent>
              <w:p w:rsidR="00E049BF" w:rsidRDefault="00237E1F">
                <w:pPr>
                  <w:jc w:val="left"/>
                  <w:rPr>
                    <w:color w:val="000000"/>
                  </w:rPr>
                </w:pPr>
              </w:p>
            </w:sdtContent>
          </w:sdt>
        </w:tc>
      </w:tr>
      <w:tr w:rsidR="00E049BF">
        <w:trPr>
          <w:trHeight w:val="3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sdt>
            <w:sdtPr>
              <w:tag w:val="goog_rdk_32"/>
              <w:id w:val="-1356033793"/>
            </w:sdtPr>
            <w:sdtEndPr/>
            <w:sdtContent>
              <w:p w:rsidR="00E049BF" w:rsidRDefault="005E32CF">
                <w:pPr>
                  <w:jc w:val="left"/>
                  <w:rPr>
                    <w:b/>
                    <w:color w:val="000000"/>
                  </w:rPr>
                </w:pPr>
                <w:r>
                  <w:rPr>
                    <w:b/>
                    <w:color w:val="000000"/>
                  </w:rPr>
                  <w:t>Definición de la asignatura</w:t>
                </w:r>
              </w:p>
            </w:sdtContent>
          </w:sdt>
        </w:tc>
      </w:tr>
      <w:tr w:rsidR="00E049BF">
        <w:trPr>
          <w:trHeight w:val="300"/>
        </w:trPr>
        <w:tc>
          <w:tcPr>
            <w:tcW w:w="85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sdt>
            <w:sdtPr>
              <w:tag w:val="goog_rdk_34"/>
              <w:id w:val="-374937993"/>
            </w:sdtPr>
            <w:sdtEndPr/>
            <w:sdtContent>
              <w:p w:rsidR="00E049BF" w:rsidRDefault="005E32CF">
                <w:pPr>
                  <w:rPr>
                    <w:color w:val="000000"/>
                  </w:rPr>
                </w:pPr>
                <w:r>
                  <w:t>Esta asignatura trata de la organización y del funcionamiento de la política, desde una perspectiva tanto histórica como comparativa. Se presentan y definen las nociones de poder, gobierno, parlamentos, elecciones y partidos políticos. Se detallan también las formas de gobierno más conocidas en la historia y las tipologías formuladas sobre ellas. Se describen y analizan los actuales sistemas políticos, como democracias o autocracias, las formas de gobierno, los regímenes políticos, así como las actuales nociones de sociedad civil y participación ciudadana.</w:t>
                </w:r>
              </w:p>
            </w:sdtContent>
          </w:sdt>
        </w:tc>
      </w:tr>
      <w:tr w:rsidR="00E049BF">
        <w:trPr>
          <w:trHeight w:val="309"/>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sdt>
            <w:sdtPr>
              <w:tag w:val="goog_rdk_36"/>
              <w:id w:val="-1065941119"/>
            </w:sdtPr>
            <w:sdtEndPr/>
            <w:sdtContent>
              <w:p w:rsidR="00E049BF" w:rsidRDefault="00237E1F">
                <w:pPr>
                  <w:widowControl w:val="0"/>
                  <w:pBdr>
                    <w:top w:val="nil"/>
                    <w:left w:val="nil"/>
                    <w:bottom w:val="nil"/>
                    <w:right w:val="nil"/>
                    <w:between w:val="nil"/>
                  </w:pBdr>
                  <w:spacing w:line="276" w:lineRule="auto"/>
                  <w:jc w:val="left"/>
                  <w:rPr>
                    <w:color w:val="000000"/>
                  </w:rPr>
                </w:pPr>
              </w:p>
            </w:sdtContent>
          </w:sdt>
        </w:tc>
      </w:tr>
      <w:tr w:rsidR="00E049BF">
        <w:trPr>
          <w:trHeight w:val="309"/>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sdt>
            <w:sdtPr>
              <w:tag w:val="goog_rdk_38"/>
              <w:id w:val="689033930"/>
            </w:sdtPr>
            <w:sdtEndPr/>
            <w:sdtContent>
              <w:p w:rsidR="00E049BF" w:rsidRDefault="00237E1F">
                <w:pPr>
                  <w:widowControl w:val="0"/>
                  <w:pBdr>
                    <w:top w:val="nil"/>
                    <w:left w:val="nil"/>
                    <w:bottom w:val="nil"/>
                    <w:right w:val="nil"/>
                    <w:between w:val="nil"/>
                  </w:pBdr>
                  <w:spacing w:line="276" w:lineRule="auto"/>
                  <w:jc w:val="left"/>
                  <w:rPr>
                    <w:color w:val="000000"/>
                  </w:rPr>
                </w:pPr>
              </w:p>
            </w:sdtContent>
          </w:sdt>
        </w:tc>
      </w:tr>
      <w:tr w:rsidR="00E049BF">
        <w:trPr>
          <w:trHeight w:val="18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sdt>
            <w:sdtPr>
              <w:tag w:val="goog_rdk_40"/>
              <w:id w:val="-80215828"/>
            </w:sdtPr>
            <w:sdtEndPr/>
            <w:sdtContent>
              <w:p w:rsidR="00E049BF" w:rsidRPr="00075656" w:rsidRDefault="005E32CF">
                <w:pPr>
                  <w:jc w:val="left"/>
                  <w:rPr>
                    <w:b/>
                    <w:color w:val="000000"/>
                  </w:rPr>
                </w:pPr>
                <w:r w:rsidRPr="00075656">
                  <w:rPr>
                    <w:b/>
                    <w:color w:val="000000"/>
                  </w:rPr>
                  <w:t>Aporte al Perfil de Egreso / Graduación</w:t>
                </w:r>
              </w:p>
            </w:sdtContent>
          </w:sdt>
        </w:tc>
      </w:tr>
      <w:tr w:rsidR="00E049BF">
        <w:trPr>
          <w:trHeight w:val="300"/>
        </w:trPr>
        <w:tc>
          <w:tcPr>
            <w:tcW w:w="85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049BF" w:rsidRPr="00075656" w:rsidRDefault="00E049BF">
            <w:pPr>
              <w:pBdr>
                <w:bottom w:val="single" w:sz="4" w:space="1" w:color="000000"/>
              </w:pBdr>
              <w:jc w:val="left"/>
              <w:rPr>
                <w:color w:val="000000"/>
              </w:rPr>
            </w:pPr>
          </w:p>
          <w:sdt>
            <w:sdtPr>
              <w:tag w:val="goog_rdk_46"/>
              <w:id w:val="1176005445"/>
            </w:sdtPr>
            <w:sdtEndPr/>
            <w:sdtContent>
              <w:p w:rsidR="00E049BF" w:rsidRPr="00075656" w:rsidRDefault="00237E1F">
                <w:pPr>
                  <w:pBdr>
                    <w:bottom w:val="single" w:sz="4" w:space="1" w:color="000000"/>
                  </w:pBdr>
                  <w:jc w:val="left"/>
                  <w:rPr>
                    <w:color w:val="000000"/>
                  </w:rPr>
                </w:pPr>
              </w:p>
            </w:sdtContent>
          </w:sdt>
        </w:tc>
      </w:tr>
      <w:tr w:rsidR="00E049BF">
        <w:trPr>
          <w:trHeight w:val="309"/>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sdt>
            <w:sdtPr>
              <w:tag w:val="goog_rdk_48"/>
              <w:id w:val="-1788034523"/>
            </w:sdtPr>
            <w:sdtEndPr/>
            <w:sdtContent>
              <w:p w:rsidR="00E049BF" w:rsidRDefault="00237E1F">
                <w:pPr>
                  <w:widowControl w:val="0"/>
                  <w:pBdr>
                    <w:top w:val="nil"/>
                    <w:left w:val="nil"/>
                    <w:bottom w:val="nil"/>
                    <w:right w:val="nil"/>
                    <w:between w:val="nil"/>
                  </w:pBdr>
                  <w:spacing w:line="276" w:lineRule="auto"/>
                  <w:jc w:val="left"/>
                  <w:rPr>
                    <w:color w:val="000000"/>
                  </w:rPr>
                </w:pPr>
              </w:p>
            </w:sdtContent>
          </w:sdt>
        </w:tc>
      </w:tr>
      <w:tr w:rsidR="00E049BF">
        <w:trPr>
          <w:trHeight w:val="680"/>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sdt>
            <w:sdtPr>
              <w:tag w:val="goog_rdk_50"/>
              <w:id w:val="1995370993"/>
            </w:sdtPr>
            <w:sdtEndPr/>
            <w:sdtContent>
              <w:p w:rsidR="00E049BF" w:rsidRDefault="00237E1F">
                <w:pPr>
                  <w:widowControl w:val="0"/>
                  <w:pBdr>
                    <w:top w:val="nil"/>
                    <w:left w:val="nil"/>
                    <w:bottom w:val="nil"/>
                    <w:right w:val="nil"/>
                    <w:between w:val="nil"/>
                  </w:pBdr>
                  <w:spacing w:line="276" w:lineRule="auto"/>
                  <w:jc w:val="left"/>
                  <w:rPr>
                    <w:color w:val="000000"/>
                  </w:rPr>
                </w:pPr>
              </w:p>
            </w:sdtContent>
          </w:sdt>
        </w:tc>
      </w:tr>
      <w:tr w:rsidR="00E049BF">
        <w:trPr>
          <w:trHeight w:val="300"/>
        </w:trPr>
        <w:tc>
          <w:tcPr>
            <w:tcW w:w="8505" w:type="dxa"/>
            <w:gridSpan w:val="2"/>
            <w:tcBorders>
              <w:top w:val="single" w:sz="4" w:space="0" w:color="000000"/>
            </w:tcBorders>
            <w:shd w:val="clear" w:color="auto" w:fill="auto"/>
          </w:tcPr>
          <w:sdt>
            <w:sdtPr>
              <w:tag w:val="goog_rdk_52"/>
              <w:id w:val="347539414"/>
            </w:sdtPr>
            <w:sdtEndPr/>
            <w:sdtContent>
              <w:p w:rsidR="00E049BF" w:rsidRDefault="00237E1F">
                <w:pPr>
                  <w:jc w:val="left"/>
                  <w:rPr>
                    <w:b/>
                    <w:color w:val="000000"/>
                  </w:rPr>
                </w:pPr>
              </w:p>
            </w:sdtContent>
          </w:sdt>
        </w:tc>
      </w:tr>
      <w:tr w:rsidR="00E049BF">
        <w:trPr>
          <w:trHeight w:val="300"/>
        </w:trPr>
        <w:tc>
          <w:tcPr>
            <w:tcW w:w="8505" w:type="dxa"/>
            <w:gridSpan w:val="2"/>
            <w:tcBorders>
              <w:bottom w:val="single" w:sz="4" w:space="0" w:color="000000"/>
            </w:tcBorders>
            <w:shd w:val="clear" w:color="auto" w:fill="auto"/>
          </w:tcPr>
          <w:sdt>
            <w:sdtPr>
              <w:tag w:val="goog_rdk_54"/>
              <w:id w:val="-168645915"/>
            </w:sdtPr>
            <w:sdtEndPr/>
            <w:sdtContent>
              <w:p w:rsidR="00E049BF" w:rsidRDefault="00237E1F">
                <w:pPr>
                  <w:jc w:val="left"/>
                  <w:rPr>
                    <w:b/>
                    <w:color w:val="000000"/>
                  </w:rPr>
                </w:pPr>
              </w:p>
            </w:sdtContent>
          </w:sdt>
        </w:tc>
      </w:tr>
      <w:tr w:rsidR="00E049BF">
        <w:trPr>
          <w:trHeight w:val="3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sdt>
            <w:sdtPr>
              <w:tag w:val="goog_rdk_56"/>
              <w:id w:val="-2082206306"/>
            </w:sdtPr>
            <w:sdtEndPr/>
            <w:sdtContent>
              <w:p w:rsidR="00E049BF" w:rsidRDefault="005E32CF">
                <w:pPr>
                  <w:jc w:val="left"/>
                  <w:rPr>
                    <w:b/>
                    <w:color w:val="000000"/>
                  </w:rPr>
                </w:pPr>
                <w:r>
                  <w:rPr>
                    <w:b/>
                    <w:color w:val="000000"/>
                  </w:rPr>
                  <w:t>Resultados de aprendizaje generales de la asignatura</w:t>
                </w:r>
              </w:p>
            </w:sdtContent>
          </w:sdt>
        </w:tc>
      </w:tr>
      <w:tr w:rsidR="00E049BF">
        <w:trPr>
          <w:trHeight w:val="300"/>
        </w:trPr>
        <w:tc>
          <w:tcPr>
            <w:tcW w:w="85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sdt>
            <w:sdtPr>
              <w:tag w:val="goog_rdk_58"/>
              <w:id w:val="-1608656811"/>
            </w:sdtPr>
            <w:sdtEndPr/>
            <w:sdtContent>
              <w:p w:rsidR="00E049BF" w:rsidRDefault="005E32CF">
                <w:r>
                  <w:t>Esta asignatura está destinada a proporcionar a los estudiantes un conocimiento histórico, teórico y empírico, de las conformaciones que adopta la política en los distintos países en la actualidad. Asimismo, a través de la descripción de los sistemas políticos de los países más importantes del mundo,  esta asignatura entrega a los estudiantes los criterios para conocer y valorar el sistema político democrático en los diversos marcos sociales en los que funciona.</w:t>
                </w:r>
              </w:p>
            </w:sdtContent>
          </w:sdt>
          <w:sdt>
            <w:sdtPr>
              <w:tag w:val="goog_rdk_59"/>
              <w:id w:val="-1339149169"/>
            </w:sdtPr>
            <w:sdtEndPr/>
            <w:sdtContent>
              <w:p w:rsidR="00E049BF" w:rsidRDefault="00237E1F"/>
            </w:sdtContent>
          </w:sdt>
        </w:tc>
      </w:tr>
      <w:tr w:rsidR="00E049BF">
        <w:trPr>
          <w:trHeight w:val="309"/>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sdt>
            <w:sdtPr>
              <w:tag w:val="goog_rdk_61"/>
              <w:id w:val="-1471196997"/>
            </w:sdtPr>
            <w:sdtEndPr/>
            <w:sdtContent>
              <w:p w:rsidR="00E049BF" w:rsidRDefault="00237E1F">
                <w:pPr>
                  <w:widowControl w:val="0"/>
                  <w:pBdr>
                    <w:top w:val="nil"/>
                    <w:left w:val="nil"/>
                    <w:bottom w:val="nil"/>
                    <w:right w:val="nil"/>
                    <w:between w:val="nil"/>
                  </w:pBdr>
                  <w:spacing w:line="276" w:lineRule="auto"/>
                  <w:jc w:val="left"/>
                  <w:rPr>
                    <w:color w:val="000000"/>
                  </w:rPr>
                </w:pPr>
              </w:p>
            </w:sdtContent>
          </w:sdt>
        </w:tc>
      </w:tr>
      <w:tr w:rsidR="00E049BF">
        <w:trPr>
          <w:trHeight w:val="309"/>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sdt>
            <w:sdtPr>
              <w:tag w:val="goog_rdk_63"/>
              <w:id w:val="1925685970"/>
            </w:sdtPr>
            <w:sdtEndPr/>
            <w:sdtContent>
              <w:p w:rsidR="00E049BF" w:rsidRDefault="00237E1F">
                <w:pPr>
                  <w:widowControl w:val="0"/>
                  <w:pBdr>
                    <w:top w:val="nil"/>
                    <w:left w:val="nil"/>
                    <w:bottom w:val="nil"/>
                    <w:right w:val="nil"/>
                    <w:between w:val="nil"/>
                  </w:pBdr>
                  <w:spacing w:line="276" w:lineRule="auto"/>
                  <w:jc w:val="left"/>
                  <w:rPr>
                    <w:color w:val="000000"/>
                  </w:rPr>
                </w:pPr>
              </w:p>
            </w:sdtContent>
          </w:sdt>
        </w:tc>
      </w:tr>
      <w:tr w:rsidR="00E049BF">
        <w:trPr>
          <w:trHeight w:val="309"/>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sdt>
            <w:sdtPr>
              <w:tag w:val="goog_rdk_65"/>
              <w:id w:val="-1443304062"/>
            </w:sdtPr>
            <w:sdtEndPr/>
            <w:sdtContent>
              <w:p w:rsidR="00E049BF" w:rsidRDefault="00237E1F">
                <w:pPr>
                  <w:widowControl w:val="0"/>
                  <w:pBdr>
                    <w:top w:val="nil"/>
                    <w:left w:val="nil"/>
                    <w:bottom w:val="nil"/>
                    <w:right w:val="nil"/>
                    <w:between w:val="nil"/>
                  </w:pBdr>
                  <w:spacing w:line="276" w:lineRule="auto"/>
                  <w:jc w:val="left"/>
                  <w:rPr>
                    <w:color w:val="000000"/>
                  </w:rPr>
                </w:pPr>
              </w:p>
            </w:sdtContent>
          </w:sdt>
        </w:tc>
      </w:tr>
      <w:tr w:rsidR="00E049BF">
        <w:trPr>
          <w:trHeight w:val="300"/>
        </w:trPr>
        <w:tc>
          <w:tcPr>
            <w:tcW w:w="3940" w:type="dxa"/>
            <w:tcBorders>
              <w:top w:val="nil"/>
              <w:left w:val="nil"/>
              <w:bottom w:val="nil"/>
              <w:right w:val="nil"/>
            </w:tcBorders>
            <w:shd w:val="clear" w:color="auto" w:fill="auto"/>
          </w:tcPr>
          <w:sdt>
            <w:sdtPr>
              <w:tag w:val="goog_rdk_67"/>
              <w:id w:val="68928386"/>
            </w:sdtPr>
            <w:sdtEndPr/>
            <w:sdtContent>
              <w:p w:rsidR="00E049BF" w:rsidRDefault="00237E1F">
                <w:pPr>
                  <w:jc w:val="center"/>
                  <w:rPr>
                    <w:color w:val="000000"/>
                  </w:rPr>
                </w:pPr>
              </w:p>
            </w:sdtContent>
          </w:sdt>
        </w:tc>
        <w:tc>
          <w:tcPr>
            <w:tcW w:w="4565" w:type="dxa"/>
            <w:tcBorders>
              <w:top w:val="nil"/>
              <w:left w:val="nil"/>
              <w:bottom w:val="nil"/>
              <w:right w:val="nil"/>
            </w:tcBorders>
            <w:shd w:val="clear" w:color="auto" w:fill="auto"/>
          </w:tcPr>
          <w:sdt>
            <w:sdtPr>
              <w:tag w:val="goog_rdk_68"/>
              <w:id w:val="-934128571"/>
            </w:sdtPr>
            <w:sdtEndPr/>
            <w:sdtContent>
              <w:p w:rsidR="00E049BF" w:rsidRDefault="00237E1F">
                <w:pPr>
                  <w:jc w:val="center"/>
                  <w:rPr>
                    <w:color w:val="000000"/>
                  </w:rPr>
                </w:pPr>
              </w:p>
            </w:sdtContent>
          </w:sdt>
        </w:tc>
      </w:tr>
      <w:tr w:rsidR="00E049BF">
        <w:trPr>
          <w:trHeight w:val="80"/>
        </w:trPr>
        <w:tc>
          <w:tcPr>
            <w:tcW w:w="3940" w:type="dxa"/>
            <w:tcBorders>
              <w:top w:val="nil"/>
              <w:left w:val="nil"/>
              <w:bottom w:val="nil"/>
              <w:right w:val="nil"/>
            </w:tcBorders>
            <w:shd w:val="clear" w:color="auto" w:fill="auto"/>
          </w:tcPr>
          <w:sdt>
            <w:sdtPr>
              <w:tag w:val="goog_rdk_69"/>
              <w:id w:val="547799003"/>
            </w:sdtPr>
            <w:sdtEndPr/>
            <w:sdtContent>
              <w:p w:rsidR="00E049BF" w:rsidRDefault="00237E1F">
                <w:pPr>
                  <w:jc w:val="center"/>
                  <w:rPr>
                    <w:color w:val="000000"/>
                  </w:rPr>
                </w:pPr>
              </w:p>
            </w:sdtContent>
          </w:sdt>
        </w:tc>
        <w:tc>
          <w:tcPr>
            <w:tcW w:w="4565" w:type="dxa"/>
            <w:tcBorders>
              <w:top w:val="nil"/>
              <w:left w:val="nil"/>
              <w:bottom w:val="nil"/>
              <w:right w:val="nil"/>
            </w:tcBorders>
            <w:shd w:val="clear" w:color="auto" w:fill="auto"/>
          </w:tcPr>
          <w:sdt>
            <w:sdtPr>
              <w:tag w:val="goog_rdk_70"/>
              <w:id w:val="-1423642734"/>
            </w:sdtPr>
            <w:sdtEndPr/>
            <w:sdtContent>
              <w:p w:rsidR="00E049BF" w:rsidRDefault="00237E1F">
                <w:pPr>
                  <w:jc w:val="center"/>
                  <w:rPr>
                    <w:color w:val="000000"/>
                  </w:rPr>
                </w:pPr>
              </w:p>
            </w:sdtContent>
          </w:sdt>
        </w:tc>
      </w:tr>
      <w:tr w:rsidR="00E049BF">
        <w:trPr>
          <w:trHeight w:val="300"/>
        </w:trPr>
        <w:tc>
          <w:tcPr>
            <w:tcW w:w="3940" w:type="dxa"/>
            <w:tcBorders>
              <w:top w:val="nil"/>
              <w:left w:val="nil"/>
              <w:bottom w:val="nil"/>
              <w:right w:val="nil"/>
            </w:tcBorders>
            <w:shd w:val="clear" w:color="auto" w:fill="auto"/>
          </w:tcPr>
          <w:sdt>
            <w:sdtPr>
              <w:tag w:val="goog_rdk_71"/>
              <w:id w:val="482051725"/>
            </w:sdtPr>
            <w:sdtEndPr/>
            <w:sdtContent>
              <w:p w:rsidR="00E049BF" w:rsidRDefault="00237E1F">
                <w:pPr>
                  <w:jc w:val="center"/>
                  <w:rPr>
                    <w:color w:val="000000"/>
                  </w:rPr>
                </w:pPr>
              </w:p>
            </w:sdtContent>
          </w:sdt>
        </w:tc>
        <w:tc>
          <w:tcPr>
            <w:tcW w:w="4565" w:type="dxa"/>
            <w:tcBorders>
              <w:top w:val="nil"/>
              <w:left w:val="nil"/>
              <w:bottom w:val="nil"/>
              <w:right w:val="nil"/>
            </w:tcBorders>
            <w:shd w:val="clear" w:color="auto" w:fill="auto"/>
          </w:tcPr>
          <w:sdt>
            <w:sdtPr>
              <w:tag w:val="goog_rdk_72"/>
              <w:id w:val="1046884995"/>
            </w:sdtPr>
            <w:sdtEndPr/>
            <w:sdtContent>
              <w:p w:rsidR="00795790" w:rsidRDefault="00795790">
                <w:pPr>
                  <w:jc w:val="center"/>
                </w:pPr>
              </w:p>
              <w:p w:rsidR="00E049BF" w:rsidRDefault="00237E1F">
                <w:pPr>
                  <w:jc w:val="center"/>
                  <w:rPr>
                    <w:color w:val="000000"/>
                  </w:rPr>
                </w:pPr>
              </w:p>
              <w:bookmarkStart w:id="1" w:name="_GoBack" w:displacedByCustomXml="next"/>
              <w:bookmarkEnd w:id="1" w:displacedByCustomXml="next"/>
            </w:sdtContent>
          </w:sdt>
        </w:tc>
      </w:tr>
      <w:tr w:rsidR="00E049BF">
        <w:trPr>
          <w:trHeight w:val="500"/>
        </w:trPr>
        <w:tc>
          <w:tcPr>
            <w:tcW w:w="3940" w:type="dxa"/>
            <w:tcBorders>
              <w:top w:val="single" w:sz="4" w:space="0" w:color="000000"/>
              <w:left w:val="single" w:sz="4" w:space="0" w:color="000000"/>
              <w:bottom w:val="single" w:sz="4" w:space="0" w:color="000000"/>
              <w:right w:val="single" w:sz="4" w:space="0" w:color="000000"/>
            </w:tcBorders>
            <w:shd w:val="clear" w:color="auto" w:fill="auto"/>
          </w:tcPr>
          <w:sdt>
            <w:sdtPr>
              <w:tag w:val="goog_rdk_73"/>
              <w:id w:val="618882557"/>
            </w:sdtPr>
            <w:sdtEndPr/>
            <w:sdtContent>
              <w:p w:rsidR="00E049BF" w:rsidRDefault="005E32CF">
                <w:pPr>
                  <w:jc w:val="left"/>
                  <w:rPr>
                    <w:b/>
                    <w:color w:val="000000"/>
                  </w:rPr>
                </w:pPr>
                <w:r>
                  <w:rPr>
                    <w:b/>
                    <w:color w:val="000000"/>
                  </w:rPr>
                  <w:t>Unidades Temáticas</w:t>
                </w:r>
              </w:p>
            </w:sdtContent>
          </w:sdt>
        </w:tc>
        <w:tc>
          <w:tcPr>
            <w:tcW w:w="4565" w:type="dxa"/>
            <w:tcBorders>
              <w:top w:val="single" w:sz="4" w:space="0" w:color="000000"/>
              <w:left w:val="nil"/>
              <w:bottom w:val="single" w:sz="4" w:space="0" w:color="000000"/>
              <w:right w:val="single" w:sz="4" w:space="0" w:color="000000"/>
            </w:tcBorders>
            <w:shd w:val="clear" w:color="auto" w:fill="auto"/>
          </w:tcPr>
          <w:sdt>
            <w:sdtPr>
              <w:tag w:val="goog_rdk_74"/>
              <w:id w:val="-335161837"/>
            </w:sdtPr>
            <w:sdtEndPr/>
            <w:sdtContent>
              <w:p w:rsidR="00E049BF" w:rsidRDefault="005E32CF">
                <w:pPr>
                  <w:jc w:val="left"/>
                  <w:rPr>
                    <w:b/>
                    <w:color w:val="000000"/>
                  </w:rPr>
                </w:pPr>
                <w:r>
                  <w:rPr>
                    <w:b/>
                    <w:color w:val="000000"/>
                  </w:rPr>
                  <w:t>Resultados de aprendizaje específicos de la Unidad</w:t>
                </w:r>
              </w:p>
            </w:sdtContent>
          </w:sdt>
        </w:tc>
      </w:tr>
      <w:tr w:rsidR="00E049BF">
        <w:trPr>
          <w:trHeight w:val="300"/>
        </w:trPr>
        <w:tc>
          <w:tcPr>
            <w:tcW w:w="3940" w:type="dxa"/>
            <w:tcBorders>
              <w:top w:val="nil"/>
              <w:left w:val="single" w:sz="4" w:space="0" w:color="000000"/>
              <w:bottom w:val="single" w:sz="4" w:space="0" w:color="000000"/>
              <w:right w:val="single" w:sz="4" w:space="0" w:color="000000"/>
            </w:tcBorders>
            <w:shd w:val="clear" w:color="auto" w:fill="auto"/>
          </w:tcPr>
          <w:sdt>
            <w:sdtPr>
              <w:tag w:val="goog_rdk_75"/>
              <w:id w:val="-7833235"/>
            </w:sdtPr>
            <w:sdtEndPr/>
            <w:sdtContent>
              <w:p w:rsidR="00E049BF" w:rsidRDefault="005E32CF">
                <w:pPr>
                  <w:jc w:val="left"/>
                  <w:rPr>
                    <w:color w:val="000000"/>
                  </w:rPr>
                </w:pPr>
                <w:r>
                  <w:t>I. Funcionamiento de la política</w:t>
                </w:r>
                <w:r>
                  <w:tab/>
                </w:r>
              </w:p>
            </w:sdtContent>
          </w:sdt>
        </w:tc>
        <w:tc>
          <w:tcPr>
            <w:tcW w:w="4565" w:type="dxa"/>
            <w:tcBorders>
              <w:top w:val="nil"/>
              <w:left w:val="nil"/>
              <w:bottom w:val="single" w:sz="4" w:space="0" w:color="000000"/>
              <w:right w:val="single" w:sz="4" w:space="0" w:color="000000"/>
            </w:tcBorders>
            <w:shd w:val="clear" w:color="auto" w:fill="auto"/>
          </w:tcPr>
          <w:sdt>
            <w:sdtPr>
              <w:tag w:val="goog_rdk_76"/>
              <w:id w:val="-1398197940"/>
            </w:sdtPr>
            <w:sdtEndPr/>
            <w:sdtContent>
              <w:p w:rsidR="00E049BF" w:rsidRDefault="005E32CF">
                <w:pPr>
                  <w:numPr>
                    <w:ilvl w:val="0"/>
                    <w:numId w:val="5"/>
                  </w:numPr>
                  <w:jc w:val="left"/>
                  <w:rPr>
                    <w:color w:val="000000"/>
                  </w:rPr>
                </w:pPr>
                <w:r>
                  <w:t>Los regímenes políticos, estructuras y funciones.</w:t>
                </w:r>
              </w:p>
            </w:sdtContent>
          </w:sdt>
          <w:sdt>
            <w:sdtPr>
              <w:tag w:val="goog_rdk_77"/>
              <w:id w:val="1983107897"/>
            </w:sdtPr>
            <w:sdtEndPr/>
            <w:sdtContent>
              <w:p w:rsidR="00E049BF" w:rsidRDefault="005E32CF">
                <w:pPr>
                  <w:numPr>
                    <w:ilvl w:val="0"/>
                    <w:numId w:val="5"/>
                  </w:numPr>
                  <w:jc w:val="left"/>
                </w:pPr>
                <w:r>
                  <w:t>Las democracias modernas: democracia representativa y democracia participativa.</w:t>
                </w:r>
              </w:p>
            </w:sdtContent>
          </w:sdt>
          <w:sdt>
            <w:sdtPr>
              <w:tag w:val="goog_rdk_78"/>
              <w:id w:val="-1615206556"/>
            </w:sdtPr>
            <w:sdtEndPr/>
            <w:sdtContent>
              <w:p w:rsidR="00E049BF" w:rsidRDefault="005E32CF">
                <w:pPr>
                  <w:numPr>
                    <w:ilvl w:val="0"/>
                    <w:numId w:val="5"/>
                  </w:numPr>
                  <w:jc w:val="left"/>
                </w:pPr>
                <w:r>
                  <w:t>Los sistemas políticos: parlamentarismo, presidencialismo y semi-presidencialismo.</w:t>
                </w:r>
              </w:p>
            </w:sdtContent>
          </w:sdt>
        </w:tc>
      </w:tr>
      <w:tr w:rsidR="00E049BF">
        <w:trPr>
          <w:trHeight w:val="300"/>
        </w:trPr>
        <w:tc>
          <w:tcPr>
            <w:tcW w:w="3940" w:type="dxa"/>
            <w:tcBorders>
              <w:top w:val="nil"/>
              <w:left w:val="single" w:sz="4" w:space="0" w:color="000000"/>
              <w:bottom w:val="single" w:sz="4" w:space="0" w:color="000000"/>
              <w:right w:val="single" w:sz="4" w:space="0" w:color="000000"/>
            </w:tcBorders>
            <w:shd w:val="clear" w:color="auto" w:fill="auto"/>
          </w:tcPr>
          <w:sdt>
            <w:sdtPr>
              <w:tag w:val="goog_rdk_79"/>
              <w:id w:val="1420761014"/>
            </w:sdtPr>
            <w:sdtEndPr/>
            <w:sdtContent>
              <w:p w:rsidR="00E049BF" w:rsidRDefault="005E32CF">
                <w:pPr>
                  <w:jc w:val="left"/>
                  <w:rPr>
                    <w:color w:val="000000"/>
                  </w:rPr>
                </w:pPr>
                <w:r>
                  <w:t>II. Partidos políticos</w:t>
                </w:r>
              </w:p>
            </w:sdtContent>
          </w:sdt>
        </w:tc>
        <w:tc>
          <w:tcPr>
            <w:tcW w:w="4565" w:type="dxa"/>
            <w:tcBorders>
              <w:top w:val="nil"/>
              <w:left w:val="nil"/>
              <w:bottom w:val="single" w:sz="4" w:space="0" w:color="000000"/>
              <w:right w:val="single" w:sz="4" w:space="0" w:color="000000"/>
            </w:tcBorders>
            <w:shd w:val="clear" w:color="auto" w:fill="auto"/>
          </w:tcPr>
          <w:sdt>
            <w:sdtPr>
              <w:tag w:val="goog_rdk_80"/>
              <w:id w:val="-425962543"/>
            </w:sdtPr>
            <w:sdtEndPr/>
            <w:sdtContent>
              <w:p w:rsidR="00E049BF" w:rsidRDefault="005E32CF">
                <w:pPr>
                  <w:numPr>
                    <w:ilvl w:val="0"/>
                    <w:numId w:val="1"/>
                  </w:numPr>
                  <w:jc w:val="left"/>
                  <w:rPr>
                    <w:color w:val="000000"/>
                  </w:rPr>
                </w:pPr>
                <w:r>
                  <w:t>Concepto y evolución.</w:t>
                </w:r>
              </w:p>
            </w:sdtContent>
          </w:sdt>
          <w:sdt>
            <w:sdtPr>
              <w:tag w:val="goog_rdk_81"/>
              <w:id w:val="-755059537"/>
            </w:sdtPr>
            <w:sdtEndPr/>
            <w:sdtContent>
              <w:p w:rsidR="00E049BF" w:rsidRDefault="005E32CF">
                <w:pPr>
                  <w:numPr>
                    <w:ilvl w:val="0"/>
                    <w:numId w:val="1"/>
                  </w:numPr>
                  <w:jc w:val="left"/>
                  <w:rPr>
                    <w:color w:val="000000"/>
                  </w:rPr>
                </w:pPr>
                <w:r>
                  <w:t>Funciones y clasificaciones.</w:t>
                </w:r>
              </w:p>
            </w:sdtContent>
          </w:sdt>
          <w:sdt>
            <w:sdtPr>
              <w:tag w:val="goog_rdk_82"/>
              <w:id w:val="-194544044"/>
            </w:sdtPr>
            <w:sdtEndPr/>
            <w:sdtContent>
              <w:p w:rsidR="00E049BF" w:rsidRDefault="005E32CF">
                <w:pPr>
                  <w:numPr>
                    <w:ilvl w:val="0"/>
                    <w:numId w:val="1"/>
                  </w:numPr>
                  <w:jc w:val="left"/>
                </w:pPr>
                <w:r>
                  <w:t>Sistemas de partidos.</w:t>
                </w:r>
              </w:p>
            </w:sdtContent>
          </w:sdt>
        </w:tc>
      </w:tr>
      <w:tr w:rsidR="00E049BF">
        <w:trPr>
          <w:trHeight w:val="400"/>
        </w:trPr>
        <w:tc>
          <w:tcPr>
            <w:tcW w:w="3940" w:type="dxa"/>
            <w:tcBorders>
              <w:top w:val="single" w:sz="4" w:space="0" w:color="000000"/>
              <w:left w:val="single" w:sz="4" w:space="0" w:color="000000"/>
              <w:bottom w:val="single" w:sz="4" w:space="0" w:color="000000"/>
              <w:right w:val="single" w:sz="4" w:space="0" w:color="000000"/>
            </w:tcBorders>
            <w:shd w:val="clear" w:color="auto" w:fill="auto"/>
          </w:tcPr>
          <w:sdt>
            <w:sdtPr>
              <w:tag w:val="goog_rdk_83"/>
              <w:id w:val="-894897122"/>
            </w:sdtPr>
            <w:sdtEndPr/>
            <w:sdtContent>
              <w:p w:rsidR="00E049BF" w:rsidRDefault="005E32CF">
                <w:pPr>
                  <w:jc w:val="left"/>
                  <w:rPr>
                    <w:color w:val="000000"/>
                  </w:rPr>
                </w:pPr>
                <w:r>
                  <w:t>III. Elecciones</w:t>
                </w:r>
              </w:p>
            </w:sdtContent>
          </w:sdt>
        </w:tc>
        <w:tc>
          <w:tcPr>
            <w:tcW w:w="4565" w:type="dxa"/>
            <w:tcBorders>
              <w:top w:val="single" w:sz="4" w:space="0" w:color="000000"/>
              <w:left w:val="nil"/>
              <w:bottom w:val="single" w:sz="4" w:space="0" w:color="000000"/>
              <w:right w:val="single" w:sz="4" w:space="0" w:color="000000"/>
            </w:tcBorders>
            <w:shd w:val="clear" w:color="auto" w:fill="auto"/>
          </w:tcPr>
          <w:sdt>
            <w:sdtPr>
              <w:tag w:val="goog_rdk_84"/>
              <w:id w:val="2125803347"/>
            </w:sdtPr>
            <w:sdtEndPr/>
            <w:sdtContent>
              <w:p w:rsidR="00E049BF" w:rsidRDefault="005E32CF">
                <w:pPr>
                  <w:numPr>
                    <w:ilvl w:val="0"/>
                    <w:numId w:val="3"/>
                  </w:numPr>
                  <w:jc w:val="left"/>
                  <w:rPr>
                    <w:color w:val="000000"/>
                  </w:rPr>
                </w:pPr>
                <w:r>
                  <w:t>Concepto y evolución.</w:t>
                </w:r>
              </w:p>
            </w:sdtContent>
          </w:sdt>
          <w:sdt>
            <w:sdtPr>
              <w:tag w:val="goog_rdk_85"/>
              <w:id w:val="-660776516"/>
            </w:sdtPr>
            <w:sdtEndPr/>
            <w:sdtContent>
              <w:p w:rsidR="00E049BF" w:rsidRDefault="005E32CF">
                <w:pPr>
                  <w:numPr>
                    <w:ilvl w:val="0"/>
                    <w:numId w:val="3"/>
                  </w:numPr>
                  <w:jc w:val="left"/>
                  <w:rPr>
                    <w:color w:val="000000"/>
                  </w:rPr>
                </w:pPr>
                <w:r>
                  <w:t>Funciones y clasificaciones.</w:t>
                </w:r>
              </w:p>
            </w:sdtContent>
          </w:sdt>
          <w:sdt>
            <w:sdtPr>
              <w:tag w:val="goog_rdk_86"/>
              <w:id w:val="-549611006"/>
            </w:sdtPr>
            <w:sdtEndPr/>
            <w:sdtContent>
              <w:p w:rsidR="00E049BF" w:rsidRDefault="005E32CF">
                <w:pPr>
                  <w:numPr>
                    <w:ilvl w:val="0"/>
                    <w:numId w:val="3"/>
                  </w:numPr>
                  <w:jc w:val="left"/>
                  <w:rPr>
                    <w:color w:val="000000"/>
                  </w:rPr>
                </w:pPr>
                <w:r>
                  <w:t>Sistemas electorales.</w:t>
                </w:r>
              </w:p>
            </w:sdtContent>
          </w:sdt>
        </w:tc>
      </w:tr>
      <w:tr w:rsidR="00E049BF">
        <w:trPr>
          <w:trHeight w:val="300"/>
        </w:trPr>
        <w:tc>
          <w:tcPr>
            <w:tcW w:w="3940" w:type="dxa"/>
            <w:tcBorders>
              <w:top w:val="single" w:sz="4" w:space="0" w:color="000000"/>
              <w:left w:val="single" w:sz="4" w:space="0" w:color="000000"/>
              <w:bottom w:val="single" w:sz="4" w:space="0" w:color="000000"/>
              <w:right w:val="single" w:sz="4" w:space="0" w:color="000000"/>
            </w:tcBorders>
            <w:shd w:val="clear" w:color="auto" w:fill="auto"/>
          </w:tcPr>
          <w:sdt>
            <w:sdtPr>
              <w:tag w:val="goog_rdk_87"/>
              <w:id w:val="-1648589413"/>
            </w:sdtPr>
            <w:sdtEndPr/>
            <w:sdtContent>
              <w:p w:rsidR="00E049BF" w:rsidRDefault="005E32CF">
                <w:pPr>
                  <w:jc w:val="left"/>
                  <w:rPr>
                    <w:color w:val="000000"/>
                  </w:rPr>
                </w:pPr>
                <w:r>
                  <w:t>IV. Sociedad Civil y participación ciudadana</w:t>
                </w:r>
              </w:p>
            </w:sdtContent>
          </w:sdt>
        </w:tc>
        <w:tc>
          <w:tcPr>
            <w:tcW w:w="4565" w:type="dxa"/>
            <w:tcBorders>
              <w:top w:val="single" w:sz="4" w:space="0" w:color="000000"/>
              <w:left w:val="nil"/>
              <w:bottom w:val="single" w:sz="4" w:space="0" w:color="000000"/>
              <w:right w:val="single" w:sz="4" w:space="0" w:color="000000"/>
            </w:tcBorders>
            <w:shd w:val="clear" w:color="auto" w:fill="auto"/>
          </w:tcPr>
          <w:sdt>
            <w:sdtPr>
              <w:tag w:val="goog_rdk_88"/>
              <w:id w:val="-133948916"/>
            </w:sdtPr>
            <w:sdtEndPr/>
            <w:sdtContent>
              <w:p w:rsidR="00E049BF" w:rsidRDefault="005E32CF">
                <w:pPr>
                  <w:numPr>
                    <w:ilvl w:val="0"/>
                    <w:numId w:val="4"/>
                  </w:numPr>
                  <w:jc w:val="left"/>
                  <w:rPr>
                    <w:color w:val="000000"/>
                  </w:rPr>
                </w:pPr>
                <w:r>
                  <w:t>Concepto y clasificaciones.</w:t>
                </w:r>
              </w:p>
            </w:sdtContent>
          </w:sdt>
          <w:sdt>
            <w:sdtPr>
              <w:tag w:val="goog_rdk_89"/>
              <w:id w:val="-1848470887"/>
            </w:sdtPr>
            <w:sdtEndPr/>
            <w:sdtContent>
              <w:p w:rsidR="00E049BF" w:rsidRDefault="005E32CF">
                <w:pPr>
                  <w:numPr>
                    <w:ilvl w:val="0"/>
                    <w:numId w:val="4"/>
                  </w:numPr>
                  <w:jc w:val="left"/>
                </w:pPr>
                <w:r>
                  <w:t>Acción colectiva.</w:t>
                </w:r>
              </w:p>
            </w:sdtContent>
          </w:sdt>
        </w:tc>
      </w:tr>
      <w:tr w:rsidR="00E049BF">
        <w:trPr>
          <w:trHeight w:val="300"/>
        </w:trPr>
        <w:tc>
          <w:tcPr>
            <w:tcW w:w="3940" w:type="dxa"/>
            <w:tcBorders>
              <w:top w:val="nil"/>
              <w:left w:val="nil"/>
              <w:bottom w:val="nil"/>
              <w:right w:val="nil"/>
            </w:tcBorders>
            <w:shd w:val="clear" w:color="auto" w:fill="auto"/>
          </w:tcPr>
          <w:sdt>
            <w:sdtPr>
              <w:tag w:val="goog_rdk_90"/>
              <w:id w:val="1513648651"/>
            </w:sdtPr>
            <w:sdtEndPr/>
            <w:sdtContent>
              <w:p w:rsidR="00E049BF" w:rsidRDefault="00237E1F">
                <w:pPr>
                  <w:jc w:val="left"/>
                  <w:rPr>
                    <w:color w:val="000000"/>
                  </w:rPr>
                </w:pPr>
              </w:p>
            </w:sdtContent>
          </w:sdt>
          <w:sdt>
            <w:sdtPr>
              <w:tag w:val="goog_rdk_91"/>
              <w:id w:val="1794862268"/>
            </w:sdtPr>
            <w:sdtEndPr/>
            <w:sdtContent>
              <w:p w:rsidR="00E049BF" w:rsidRDefault="00237E1F">
                <w:pPr>
                  <w:jc w:val="left"/>
                  <w:rPr>
                    <w:color w:val="000000"/>
                  </w:rPr>
                </w:pPr>
              </w:p>
            </w:sdtContent>
          </w:sdt>
        </w:tc>
        <w:tc>
          <w:tcPr>
            <w:tcW w:w="4565" w:type="dxa"/>
            <w:tcBorders>
              <w:top w:val="nil"/>
              <w:left w:val="nil"/>
              <w:bottom w:val="nil"/>
              <w:right w:val="nil"/>
            </w:tcBorders>
            <w:shd w:val="clear" w:color="auto" w:fill="auto"/>
          </w:tcPr>
          <w:sdt>
            <w:sdtPr>
              <w:tag w:val="goog_rdk_92"/>
              <w:id w:val="-786124754"/>
            </w:sdtPr>
            <w:sdtEndPr/>
            <w:sdtContent>
              <w:p w:rsidR="00E049BF" w:rsidRDefault="00237E1F">
                <w:pPr>
                  <w:jc w:val="left"/>
                  <w:rPr>
                    <w:color w:val="000000"/>
                  </w:rPr>
                </w:pPr>
              </w:p>
            </w:sdtContent>
          </w:sdt>
        </w:tc>
      </w:tr>
      <w:tr w:rsidR="00E049BF">
        <w:trPr>
          <w:trHeight w:val="5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sdt>
            <w:sdtPr>
              <w:tag w:val="goog_rdk_93"/>
              <w:id w:val="983888874"/>
            </w:sdtPr>
            <w:sdtEndPr/>
            <w:sdtContent>
              <w:p w:rsidR="00E049BF" w:rsidRDefault="005E32CF">
                <w:pPr>
                  <w:jc w:val="left"/>
                  <w:rPr>
                    <w:b/>
                    <w:color w:val="000000"/>
                  </w:rPr>
                </w:pPr>
                <w:r>
                  <w:rPr>
                    <w:b/>
                    <w:color w:val="000000"/>
                  </w:rPr>
                  <w:t>Metodología</w:t>
                </w:r>
              </w:p>
            </w:sdtContent>
          </w:sdt>
        </w:tc>
      </w:tr>
      <w:tr w:rsidR="00E049BF">
        <w:trPr>
          <w:trHeight w:val="300"/>
        </w:trPr>
        <w:tc>
          <w:tcPr>
            <w:tcW w:w="8505" w:type="dxa"/>
            <w:gridSpan w:val="2"/>
            <w:tcBorders>
              <w:top w:val="nil"/>
              <w:left w:val="single" w:sz="4" w:space="0" w:color="000000"/>
              <w:bottom w:val="nil"/>
              <w:right w:val="single" w:sz="4" w:space="0" w:color="000000"/>
            </w:tcBorders>
            <w:shd w:val="clear" w:color="auto" w:fill="auto"/>
          </w:tcPr>
          <w:sdt>
            <w:sdtPr>
              <w:tag w:val="goog_rdk_95"/>
              <w:id w:val="-1235923453"/>
            </w:sdtPr>
            <w:sdtEndPr/>
            <w:sdtContent>
              <w:p w:rsidR="00E049BF" w:rsidRDefault="005E32CF">
                <w:r>
                  <w:t>La metodología del curso consistirá en clases expositivas a cargo del profesor seguidas por un debate y discusión con los alumnos sobre los distintos conceptos y temas revisados, apoyados por el volumen bibliográfico respectivo a cada unidad.</w:t>
                </w:r>
              </w:p>
            </w:sdtContent>
          </w:sdt>
          <w:sdt>
            <w:sdtPr>
              <w:tag w:val="goog_rdk_96"/>
              <w:id w:val="248232613"/>
            </w:sdtPr>
            <w:sdtEndPr/>
            <w:sdtContent>
              <w:p w:rsidR="00E049BF" w:rsidRDefault="00237E1F"/>
            </w:sdtContent>
          </w:sdt>
          <w:sdt>
            <w:sdtPr>
              <w:tag w:val="goog_rdk_97"/>
              <w:id w:val="-1325193203"/>
            </w:sdtPr>
            <w:sdtEndPr/>
            <w:sdtContent>
              <w:p w:rsidR="00E049BF" w:rsidRDefault="005E32CF">
                <w:r>
                  <w:t>En cada semana se realizará, adicionalmente, un taller en que los alumnos deberán desarrollar en clase. Este taller tiene como objetivo aplicar los conceptos discutidos en clases.</w:t>
                </w:r>
              </w:p>
            </w:sdtContent>
          </w:sdt>
        </w:tc>
      </w:tr>
      <w:tr w:rsidR="00E049BF">
        <w:tc>
          <w:tcPr>
            <w:tcW w:w="8505" w:type="dxa"/>
            <w:gridSpan w:val="2"/>
            <w:tcBorders>
              <w:top w:val="nil"/>
              <w:left w:val="single" w:sz="4" w:space="0" w:color="000000"/>
              <w:bottom w:val="single" w:sz="4" w:space="0" w:color="000000"/>
              <w:right w:val="single" w:sz="4" w:space="0" w:color="000000"/>
            </w:tcBorders>
            <w:shd w:val="clear" w:color="auto" w:fill="auto"/>
          </w:tcPr>
          <w:sdt>
            <w:sdtPr>
              <w:tag w:val="goog_rdk_99"/>
              <w:id w:val="-771853858"/>
            </w:sdtPr>
            <w:sdtEndPr/>
            <w:sdtContent>
              <w:p w:rsidR="00E049BF" w:rsidRDefault="00237E1F">
                <w:pPr>
                  <w:jc w:val="left"/>
                  <w:rPr>
                    <w:color w:val="000000"/>
                  </w:rPr>
                </w:pPr>
              </w:p>
            </w:sdtContent>
          </w:sdt>
        </w:tc>
      </w:tr>
      <w:tr w:rsidR="00E049BF">
        <w:trPr>
          <w:trHeight w:val="300"/>
        </w:trPr>
        <w:tc>
          <w:tcPr>
            <w:tcW w:w="3940" w:type="dxa"/>
            <w:tcBorders>
              <w:top w:val="nil"/>
              <w:left w:val="nil"/>
              <w:bottom w:val="nil"/>
              <w:right w:val="nil"/>
            </w:tcBorders>
            <w:shd w:val="clear" w:color="auto" w:fill="auto"/>
          </w:tcPr>
          <w:sdt>
            <w:sdtPr>
              <w:tag w:val="goog_rdk_101"/>
              <w:id w:val="-1542589039"/>
            </w:sdtPr>
            <w:sdtEndPr/>
            <w:sdtContent>
              <w:p w:rsidR="00E049BF" w:rsidRDefault="00237E1F">
                <w:pPr>
                  <w:jc w:val="center"/>
                  <w:rPr>
                    <w:color w:val="000000"/>
                  </w:rPr>
                </w:pPr>
              </w:p>
            </w:sdtContent>
          </w:sdt>
          <w:sdt>
            <w:sdtPr>
              <w:tag w:val="goog_rdk_102"/>
              <w:id w:val="460774387"/>
            </w:sdtPr>
            <w:sdtEndPr/>
            <w:sdtContent>
              <w:p w:rsidR="00E049BF" w:rsidRDefault="00237E1F">
                <w:pPr>
                  <w:jc w:val="left"/>
                  <w:rPr>
                    <w:color w:val="000000"/>
                  </w:rPr>
                </w:pPr>
              </w:p>
            </w:sdtContent>
          </w:sdt>
        </w:tc>
        <w:tc>
          <w:tcPr>
            <w:tcW w:w="4565" w:type="dxa"/>
            <w:tcBorders>
              <w:top w:val="nil"/>
              <w:left w:val="nil"/>
              <w:bottom w:val="nil"/>
              <w:right w:val="nil"/>
            </w:tcBorders>
            <w:shd w:val="clear" w:color="auto" w:fill="auto"/>
          </w:tcPr>
          <w:sdt>
            <w:sdtPr>
              <w:tag w:val="goog_rdk_103"/>
              <w:id w:val="1490519251"/>
            </w:sdtPr>
            <w:sdtEndPr/>
            <w:sdtContent>
              <w:p w:rsidR="00E049BF" w:rsidRDefault="00237E1F">
                <w:pPr>
                  <w:jc w:val="center"/>
                  <w:rPr>
                    <w:color w:val="000000"/>
                  </w:rPr>
                </w:pPr>
              </w:p>
            </w:sdtContent>
          </w:sdt>
        </w:tc>
      </w:tr>
      <w:tr w:rsidR="00E049BF">
        <w:trPr>
          <w:trHeight w:val="3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sdt>
            <w:sdtPr>
              <w:tag w:val="goog_rdk_104"/>
              <w:id w:val="-35582010"/>
            </w:sdtPr>
            <w:sdtEndPr/>
            <w:sdtContent>
              <w:p w:rsidR="00E049BF" w:rsidRDefault="005E32CF">
                <w:pPr>
                  <w:jc w:val="left"/>
                  <w:rPr>
                    <w:b/>
                    <w:color w:val="000000"/>
                  </w:rPr>
                </w:pPr>
                <w:r>
                  <w:rPr>
                    <w:b/>
                    <w:color w:val="000000"/>
                  </w:rPr>
                  <w:t>Estrategias de evaluación de los aprendizajes</w:t>
                </w:r>
              </w:p>
            </w:sdtContent>
          </w:sdt>
        </w:tc>
      </w:tr>
      <w:tr w:rsidR="00E049BF">
        <w:trPr>
          <w:trHeight w:val="6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sdt>
            <w:sdtPr>
              <w:tag w:val="goog_rdk_106"/>
              <w:id w:val="1669825203"/>
            </w:sdtPr>
            <w:sdtEndPr/>
            <w:sdtContent>
              <w:p w:rsidR="00E049BF" w:rsidRDefault="005E32CF">
                <w:pPr>
                  <w:jc w:val="left"/>
                  <w:rPr>
                    <w:b/>
                  </w:rPr>
                </w:pPr>
                <w:r>
                  <w:rPr>
                    <w:b/>
                  </w:rPr>
                  <w:t>Sistema de evaluación:</w:t>
                </w:r>
              </w:p>
            </w:sdtContent>
          </w:sdt>
          <w:sdt>
            <w:sdtPr>
              <w:tag w:val="goog_rdk_107"/>
              <w:id w:val="2002932454"/>
            </w:sdtPr>
            <w:sdtEndPr/>
            <w:sdtContent>
              <w:p w:rsidR="00E049BF" w:rsidRDefault="005E32CF">
                <w:pPr>
                  <w:numPr>
                    <w:ilvl w:val="0"/>
                    <w:numId w:val="2"/>
                  </w:numPr>
                  <w:pBdr>
                    <w:top w:val="nil"/>
                    <w:left w:val="nil"/>
                    <w:bottom w:val="nil"/>
                    <w:right w:val="nil"/>
                    <w:between w:val="nil"/>
                  </w:pBdr>
                </w:pPr>
                <w:r>
                  <w:t>Prueba 1: 20%</w:t>
                </w:r>
              </w:p>
            </w:sdtContent>
          </w:sdt>
          <w:sdt>
            <w:sdtPr>
              <w:tag w:val="goog_rdk_108"/>
              <w:id w:val="-2076348512"/>
            </w:sdtPr>
            <w:sdtEndPr/>
            <w:sdtContent>
              <w:p w:rsidR="00E049BF" w:rsidRDefault="005E32CF">
                <w:pPr>
                  <w:numPr>
                    <w:ilvl w:val="0"/>
                    <w:numId w:val="2"/>
                  </w:numPr>
                  <w:pBdr>
                    <w:top w:val="nil"/>
                    <w:left w:val="nil"/>
                    <w:bottom w:val="nil"/>
                    <w:right w:val="nil"/>
                    <w:between w:val="nil"/>
                  </w:pBdr>
                </w:pPr>
                <w:r>
                  <w:t>Prueba 2: 20%</w:t>
                </w:r>
              </w:p>
            </w:sdtContent>
          </w:sdt>
          <w:sdt>
            <w:sdtPr>
              <w:tag w:val="goog_rdk_109"/>
              <w:id w:val="-1582523562"/>
            </w:sdtPr>
            <w:sdtEndPr/>
            <w:sdtContent>
              <w:p w:rsidR="00E049BF" w:rsidRDefault="005E32CF">
                <w:pPr>
                  <w:numPr>
                    <w:ilvl w:val="0"/>
                    <w:numId w:val="2"/>
                  </w:numPr>
                  <w:pBdr>
                    <w:top w:val="nil"/>
                    <w:left w:val="nil"/>
                    <w:bottom w:val="nil"/>
                    <w:right w:val="nil"/>
                    <w:between w:val="nil"/>
                  </w:pBdr>
                </w:pPr>
                <w:r>
                  <w:t>Actividades en clases: 30%</w:t>
                </w:r>
              </w:p>
            </w:sdtContent>
          </w:sdt>
          <w:sdt>
            <w:sdtPr>
              <w:tag w:val="goog_rdk_110"/>
              <w:id w:val="-1707875095"/>
            </w:sdtPr>
            <w:sdtEndPr/>
            <w:sdtContent>
              <w:p w:rsidR="00E049BF" w:rsidRDefault="005E32CF">
                <w:pPr>
                  <w:numPr>
                    <w:ilvl w:val="0"/>
                    <w:numId w:val="2"/>
                  </w:numPr>
                  <w:pBdr>
                    <w:top w:val="nil"/>
                    <w:left w:val="nil"/>
                    <w:bottom w:val="nil"/>
                    <w:right w:val="nil"/>
                    <w:between w:val="nil"/>
                  </w:pBdr>
                </w:pPr>
                <w:r>
                  <w:t>Examen final: 30%</w:t>
                </w:r>
              </w:p>
            </w:sdtContent>
          </w:sdt>
          <w:sdt>
            <w:sdtPr>
              <w:tag w:val="goog_rdk_111"/>
              <w:id w:val="940580971"/>
            </w:sdtPr>
            <w:sdtEndPr/>
            <w:sdtContent>
              <w:p w:rsidR="00E049BF" w:rsidRDefault="005E32CF">
                <w:pPr>
                  <w:jc w:val="left"/>
                </w:pPr>
                <w:r>
                  <w:rPr>
                    <w:b/>
                  </w:rPr>
                  <w:t>Observaciones:</w:t>
                </w:r>
              </w:p>
            </w:sdtContent>
          </w:sdt>
          <w:sdt>
            <w:sdtPr>
              <w:tag w:val="goog_rdk_112"/>
              <w:id w:val="-459720398"/>
            </w:sdtPr>
            <w:sdtEndPr/>
            <w:sdtContent>
              <w:p w:rsidR="00E049BF" w:rsidRDefault="005E32CF">
                <w:pPr>
                  <w:numPr>
                    <w:ilvl w:val="0"/>
                    <w:numId w:val="2"/>
                  </w:numPr>
                  <w:pBdr>
                    <w:top w:val="nil"/>
                    <w:left w:val="nil"/>
                    <w:bottom w:val="nil"/>
                    <w:right w:val="nil"/>
                    <w:between w:val="nil"/>
                  </w:pBdr>
                </w:pPr>
                <w:r>
                  <w:t>Para presentarse al Examen Final se requiere un mínimo de 50% de asistencia.</w:t>
                </w:r>
              </w:p>
            </w:sdtContent>
          </w:sdt>
          <w:sdt>
            <w:sdtPr>
              <w:tag w:val="goog_rdk_113"/>
              <w:id w:val="-1824195930"/>
            </w:sdtPr>
            <w:sdtEndPr/>
            <w:sdtContent>
              <w:p w:rsidR="00E049BF" w:rsidRDefault="005E32CF">
                <w:pPr>
                  <w:numPr>
                    <w:ilvl w:val="0"/>
                    <w:numId w:val="2"/>
                  </w:numPr>
                </w:pPr>
                <w:r>
                  <w:t xml:space="preserve">Tendrá derecho a eximirse de rendir el Examen Final los alumnos que tengan un promedio igual o mayor a 5,5. Este promedio se estima considerando la ponderación relativa de cada instrumento del sistema de evaluación. No podrá eximirse el alumno en el caso que el Examen Final deba </w:t>
                </w:r>
                <w:proofErr w:type="spellStart"/>
                <w:r>
                  <w:t>reempalzar</w:t>
                </w:r>
                <w:proofErr w:type="spellEnd"/>
                <w:r>
                  <w:t xml:space="preserve"> alguna de las Pruebas.</w:t>
                </w:r>
              </w:p>
            </w:sdtContent>
          </w:sdt>
          <w:sdt>
            <w:sdtPr>
              <w:tag w:val="goog_rdk_114"/>
              <w:id w:val="766735026"/>
            </w:sdtPr>
            <w:sdtEndPr/>
            <w:sdtContent>
              <w:p w:rsidR="00E049BF" w:rsidRDefault="005E32CF">
                <w:pPr>
                  <w:numPr>
                    <w:ilvl w:val="0"/>
                    <w:numId w:val="2"/>
                  </w:numPr>
                </w:pPr>
                <w:r>
                  <w:t>La nota del Examen Final tiene carácter reprobatorio. La nota mínima es un 3,0.</w:t>
                </w:r>
              </w:p>
            </w:sdtContent>
          </w:sdt>
          <w:sdt>
            <w:sdtPr>
              <w:tag w:val="goog_rdk_115"/>
              <w:id w:val="1963683591"/>
            </w:sdtPr>
            <w:sdtEndPr/>
            <w:sdtContent>
              <w:p w:rsidR="00E049BF" w:rsidRDefault="005E32CF">
                <w:pPr>
                  <w:numPr>
                    <w:ilvl w:val="0"/>
                    <w:numId w:val="2"/>
                  </w:numPr>
                  <w:pBdr>
                    <w:top w:val="nil"/>
                    <w:left w:val="nil"/>
                    <w:bottom w:val="nil"/>
                    <w:right w:val="nil"/>
                    <w:between w:val="nil"/>
                  </w:pBdr>
                  <w:jc w:val="left"/>
                </w:pPr>
                <w:r>
                  <w:t>La nota de aprobación de la asignatura es un 4,0.</w:t>
                </w:r>
              </w:p>
            </w:sdtContent>
          </w:sdt>
          <w:sdt>
            <w:sdtPr>
              <w:tag w:val="goog_rdk_116"/>
              <w:id w:val="-1184981009"/>
            </w:sdtPr>
            <w:sdtEndPr/>
            <w:sdtContent>
              <w:p w:rsidR="00E049BF" w:rsidRDefault="005E32CF">
                <w:pPr>
                  <w:numPr>
                    <w:ilvl w:val="0"/>
                    <w:numId w:val="2"/>
                  </w:numPr>
                  <w:pBdr>
                    <w:top w:val="nil"/>
                    <w:left w:val="nil"/>
                    <w:bottom w:val="nil"/>
                    <w:right w:val="nil"/>
                    <w:between w:val="nil"/>
                  </w:pBdr>
                </w:pPr>
                <w:r>
                  <w:t>No hay pruebas recuperativas: si el alumno justificada correctamente su inasistencia a una evaluación, la nota de dicha prueba se reemplazará por la nota obtenida en el Examen Final.</w:t>
                </w:r>
              </w:p>
            </w:sdtContent>
          </w:sdt>
          <w:sdt>
            <w:sdtPr>
              <w:tag w:val="goog_rdk_117"/>
              <w:id w:val="-26807783"/>
            </w:sdtPr>
            <w:sdtEndPr/>
            <w:sdtContent>
              <w:p w:rsidR="00E049BF" w:rsidRDefault="005E32CF">
                <w:pPr>
                  <w:numPr>
                    <w:ilvl w:val="0"/>
                    <w:numId w:val="2"/>
                  </w:numPr>
                  <w:pBdr>
                    <w:top w:val="nil"/>
                    <w:left w:val="nil"/>
                    <w:bottom w:val="nil"/>
                    <w:right w:val="nil"/>
                    <w:between w:val="nil"/>
                  </w:pBdr>
                </w:pPr>
                <w:r>
                  <w:t>No hay instancias recuperativas de las actividades en clases. No obstante, el promedio final del  ítem “Actividades en clases” se calculará eliminando las dos peores notas en actividades en clases obtenidas durante el semestre.</w:t>
                </w:r>
              </w:p>
            </w:sdtContent>
          </w:sdt>
        </w:tc>
      </w:tr>
      <w:tr w:rsidR="00E049BF">
        <w:trPr>
          <w:trHeight w:val="300"/>
        </w:trPr>
        <w:tc>
          <w:tcPr>
            <w:tcW w:w="3940" w:type="dxa"/>
            <w:tcBorders>
              <w:top w:val="single" w:sz="4" w:space="0" w:color="000000"/>
              <w:left w:val="nil"/>
              <w:right w:val="nil"/>
            </w:tcBorders>
            <w:shd w:val="clear" w:color="auto" w:fill="auto"/>
          </w:tcPr>
          <w:sdt>
            <w:sdtPr>
              <w:tag w:val="goog_rdk_119"/>
              <w:id w:val="195124061"/>
            </w:sdtPr>
            <w:sdtEndPr/>
            <w:sdtContent>
              <w:p w:rsidR="00E049BF" w:rsidRDefault="00237E1F">
                <w:pPr>
                  <w:jc w:val="center"/>
                  <w:rPr>
                    <w:color w:val="000000"/>
                  </w:rPr>
                </w:pPr>
              </w:p>
            </w:sdtContent>
          </w:sdt>
        </w:tc>
        <w:tc>
          <w:tcPr>
            <w:tcW w:w="4565" w:type="dxa"/>
            <w:tcBorders>
              <w:top w:val="single" w:sz="4" w:space="0" w:color="000000"/>
              <w:left w:val="nil"/>
              <w:right w:val="nil"/>
            </w:tcBorders>
            <w:shd w:val="clear" w:color="auto" w:fill="auto"/>
          </w:tcPr>
          <w:sdt>
            <w:sdtPr>
              <w:tag w:val="goog_rdk_120"/>
              <w:id w:val="1589959366"/>
            </w:sdtPr>
            <w:sdtEndPr/>
            <w:sdtContent>
              <w:p w:rsidR="00E049BF" w:rsidRDefault="00237E1F">
                <w:pPr>
                  <w:jc w:val="center"/>
                  <w:rPr>
                    <w:color w:val="000000"/>
                  </w:rPr>
                </w:pPr>
              </w:p>
            </w:sdtContent>
          </w:sdt>
        </w:tc>
      </w:tr>
      <w:tr w:rsidR="00E049BF">
        <w:trPr>
          <w:trHeight w:val="3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sdt>
            <w:sdtPr>
              <w:tag w:val="goog_rdk_121"/>
              <w:id w:val="1085261473"/>
            </w:sdtPr>
            <w:sdtEndPr/>
            <w:sdtContent>
              <w:p w:rsidR="00E049BF" w:rsidRDefault="005E32CF">
                <w:pPr>
                  <w:jc w:val="left"/>
                  <w:rPr>
                    <w:b/>
                    <w:color w:val="000000"/>
                  </w:rPr>
                </w:pPr>
                <w:r>
                  <w:rPr>
                    <w:b/>
                  </w:rPr>
                  <w:t>Bibliografía</w:t>
                </w:r>
              </w:p>
            </w:sdtContent>
          </w:sdt>
        </w:tc>
      </w:tr>
      <w:tr w:rsidR="00E049BF">
        <w:trPr>
          <w:trHeight w:val="3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sdt>
            <w:sdtPr>
              <w:tag w:val="goog_rdk_123"/>
              <w:id w:val="-292987802"/>
            </w:sdtPr>
            <w:sdtEndPr/>
            <w:sdtContent>
              <w:p w:rsidR="00E049BF" w:rsidRDefault="005E32CF">
                <w:r>
                  <w:t xml:space="preserve">Buchanan, James M &amp; </w:t>
                </w:r>
                <w:proofErr w:type="spellStart"/>
                <w:r>
                  <w:t>Tullock</w:t>
                </w:r>
                <w:proofErr w:type="spellEnd"/>
                <w:r>
                  <w:t xml:space="preserve">, Gordon (1980) El Cálculo del Consenso. Fundamentos Lógicos de la Democracia Constitucional. Espasa-Calpe. </w:t>
                </w:r>
                <w:proofErr w:type="spellStart"/>
                <w:r>
                  <w:t>Págs</w:t>
                </w:r>
                <w:proofErr w:type="spellEnd"/>
                <w:r>
                  <w:t xml:space="preserve"> 30-66. 69-146.</w:t>
                </w:r>
              </w:p>
            </w:sdtContent>
          </w:sdt>
          <w:sdt>
            <w:sdtPr>
              <w:tag w:val="goog_rdk_124"/>
              <w:id w:val="203144276"/>
            </w:sdtPr>
            <w:sdtEndPr/>
            <w:sdtContent>
              <w:p w:rsidR="00E049BF" w:rsidRDefault="00237E1F">
                <w:pPr>
                  <w:pBdr>
                    <w:top w:val="nil"/>
                    <w:left w:val="nil"/>
                    <w:bottom w:val="nil"/>
                    <w:right w:val="nil"/>
                    <w:between w:val="nil"/>
                  </w:pBdr>
                </w:pPr>
              </w:p>
            </w:sdtContent>
          </w:sdt>
          <w:sdt>
            <w:sdtPr>
              <w:tag w:val="goog_rdk_125"/>
              <w:id w:val="1112392861"/>
            </w:sdtPr>
            <w:sdtEndPr/>
            <w:sdtContent>
              <w:p w:rsidR="00E049BF" w:rsidRDefault="005E32CF">
                <w:pPr>
                  <w:pBdr>
                    <w:top w:val="nil"/>
                    <w:left w:val="nil"/>
                    <w:bottom w:val="nil"/>
                    <w:right w:val="nil"/>
                    <w:between w:val="nil"/>
                  </w:pBdr>
                </w:pPr>
                <w:r>
                  <w:t>Colomer, Josep M (2001), Instituciones Políticas, Barcelona, Ariel-</w:t>
                </w:r>
              </w:p>
            </w:sdtContent>
          </w:sdt>
          <w:sdt>
            <w:sdtPr>
              <w:tag w:val="goog_rdk_126"/>
              <w:id w:val="494303081"/>
            </w:sdtPr>
            <w:sdtEndPr/>
            <w:sdtContent>
              <w:p w:rsidR="00E049BF" w:rsidRDefault="00237E1F">
                <w:pPr>
                  <w:pBdr>
                    <w:top w:val="nil"/>
                    <w:left w:val="nil"/>
                    <w:bottom w:val="nil"/>
                    <w:right w:val="nil"/>
                    <w:between w:val="nil"/>
                  </w:pBdr>
                </w:pPr>
              </w:p>
            </w:sdtContent>
          </w:sdt>
          <w:sdt>
            <w:sdtPr>
              <w:tag w:val="goog_rdk_127"/>
              <w:id w:val="1358932053"/>
            </w:sdtPr>
            <w:sdtEndPr/>
            <w:sdtContent>
              <w:p w:rsidR="00E049BF" w:rsidRDefault="005E32CF">
                <w:pPr>
                  <w:pBdr>
                    <w:top w:val="nil"/>
                    <w:left w:val="nil"/>
                    <w:bottom w:val="nil"/>
                    <w:right w:val="nil"/>
                    <w:between w:val="nil"/>
                  </w:pBdr>
                </w:pPr>
                <w:r>
                  <w:t>Dahl, Robert (1999) La Democracia. Una guía para los ciudadanos, Buenos Aires, Taurus</w:t>
                </w:r>
              </w:p>
            </w:sdtContent>
          </w:sdt>
          <w:sdt>
            <w:sdtPr>
              <w:tag w:val="goog_rdk_128"/>
              <w:id w:val="852305472"/>
            </w:sdtPr>
            <w:sdtEndPr/>
            <w:sdtContent>
              <w:p w:rsidR="00E049BF" w:rsidRDefault="00237E1F">
                <w:pPr>
                  <w:pBdr>
                    <w:top w:val="nil"/>
                    <w:left w:val="nil"/>
                    <w:bottom w:val="nil"/>
                    <w:right w:val="nil"/>
                    <w:between w:val="nil"/>
                  </w:pBdr>
                </w:pPr>
              </w:p>
            </w:sdtContent>
          </w:sdt>
          <w:sdt>
            <w:sdtPr>
              <w:tag w:val="goog_rdk_129"/>
              <w:id w:val="-956646980"/>
            </w:sdtPr>
            <w:sdtEndPr/>
            <w:sdtContent>
              <w:p w:rsidR="00E049BF" w:rsidRDefault="005E32CF">
                <w:pPr>
                  <w:pBdr>
                    <w:top w:val="nil"/>
                    <w:left w:val="nil"/>
                    <w:bottom w:val="nil"/>
                    <w:right w:val="nil"/>
                    <w:between w:val="nil"/>
                  </w:pBdr>
                </w:pPr>
                <w:r w:rsidRPr="00931917">
                  <w:rPr>
                    <w:lang w:val="en-US"/>
                  </w:rPr>
                  <w:t xml:space="preserve">Dalton, R. J. (2008). The quantity and the quality of party systems: Party system polarization, its measurement, and its consequences. </w:t>
                </w:r>
                <w:proofErr w:type="spellStart"/>
                <w:r>
                  <w:t>Comparative</w:t>
                </w:r>
                <w:proofErr w:type="spellEnd"/>
                <w:r>
                  <w:t xml:space="preserve"> </w:t>
                </w:r>
                <w:proofErr w:type="spellStart"/>
                <w:r>
                  <w:t>Political</w:t>
                </w:r>
                <w:proofErr w:type="spellEnd"/>
                <w:r>
                  <w:t xml:space="preserve"> </w:t>
                </w:r>
                <w:proofErr w:type="spellStart"/>
                <w:r>
                  <w:t>Studies</w:t>
                </w:r>
                <w:proofErr w:type="spellEnd"/>
                <w:r>
                  <w:t>, 41(7), 899-920.</w:t>
                </w:r>
              </w:p>
            </w:sdtContent>
          </w:sdt>
          <w:sdt>
            <w:sdtPr>
              <w:tag w:val="goog_rdk_130"/>
              <w:id w:val="-838698468"/>
            </w:sdtPr>
            <w:sdtEndPr/>
            <w:sdtContent>
              <w:p w:rsidR="00E049BF" w:rsidRDefault="00237E1F">
                <w:pPr>
                  <w:pBdr>
                    <w:top w:val="nil"/>
                    <w:left w:val="nil"/>
                    <w:bottom w:val="nil"/>
                    <w:right w:val="nil"/>
                    <w:between w:val="nil"/>
                  </w:pBdr>
                </w:pPr>
              </w:p>
            </w:sdtContent>
          </w:sdt>
          <w:sdt>
            <w:sdtPr>
              <w:tag w:val="goog_rdk_131"/>
              <w:id w:val="-324358616"/>
            </w:sdtPr>
            <w:sdtEndPr/>
            <w:sdtContent>
              <w:p w:rsidR="00E049BF" w:rsidRDefault="005E32CF">
                <w:pPr>
                  <w:pBdr>
                    <w:top w:val="nil"/>
                    <w:left w:val="nil"/>
                    <w:bottom w:val="nil"/>
                    <w:right w:val="nil"/>
                    <w:between w:val="nil"/>
                  </w:pBdr>
                </w:pPr>
                <w:proofErr w:type="spellStart"/>
                <w:r>
                  <w:t>Downs</w:t>
                </w:r>
                <w:proofErr w:type="spellEnd"/>
                <w:r>
                  <w:t>, Anthony (1957) “Teoría económica de la acción política en una democracia”, en Albert Batlle (</w:t>
                </w:r>
                <w:proofErr w:type="spellStart"/>
                <w:r>
                  <w:t>comp.</w:t>
                </w:r>
                <w:proofErr w:type="spellEnd"/>
                <w:r>
                  <w:t>) (1992) Diez textos básicos de ciencia política, Barcelona: Ariel, pp. 93-111.</w:t>
                </w:r>
              </w:p>
            </w:sdtContent>
          </w:sdt>
          <w:sdt>
            <w:sdtPr>
              <w:tag w:val="goog_rdk_132"/>
              <w:id w:val="-1602868775"/>
            </w:sdtPr>
            <w:sdtEndPr/>
            <w:sdtContent>
              <w:p w:rsidR="00E049BF" w:rsidRDefault="00237E1F">
                <w:pPr>
                  <w:pBdr>
                    <w:top w:val="nil"/>
                    <w:left w:val="nil"/>
                    <w:bottom w:val="nil"/>
                    <w:right w:val="nil"/>
                    <w:between w:val="nil"/>
                  </w:pBdr>
                </w:pPr>
              </w:p>
            </w:sdtContent>
          </w:sdt>
          <w:sdt>
            <w:sdtPr>
              <w:tag w:val="goog_rdk_133"/>
              <w:id w:val="-1385794342"/>
            </w:sdtPr>
            <w:sdtEndPr/>
            <w:sdtContent>
              <w:p w:rsidR="00E049BF" w:rsidRDefault="005E32CF">
                <w:pPr>
                  <w:pBdr>
                    <w:top w:val="nil"/>
                    <w:left w:val="nil"/>
                    <w:bottom w:val="nil"/>
                    <w:right w:val="nil"/>
                    <w:between w:val="nil"/>
                  </w:pBdr>
                </w:pPr>
                <w:r w:rsidRPr="00931917">
                  <w:rPr>
                    <w:lang w:val="en-US"/>
                  </w:rPr>
                  <w:t xml:space="preserve">Lipset, S.M &amp; Rokkan, S.(1967): Party Systems and voter alignments. </w:t>
                </w:r>
                <w:proofErr w:type="spellStart"/>
                <w:r>
                  <w:t>The</w:t>
                </w:r>
                <w:proofErr w:type="spellEnd"/>
                <w:r>
                  <w:t xml:space="preserve"> Free </w:t>
                </w:r>
                <w:proofErr w:type="spellStart"/>
                <w:r>
                  <w:t>Press</w:t>
                </w:r>
                <w:proofErr w:type="spellEnd"/>
                <w:r>
                  <w:t xml:space="preserve">. New York, </w:t>
                </w:r>
                <w:proofErr w:type="spellStart"/>
                <w:r>
                  <w:t>Collier</w:t>
                </w:r>
                <w:proofErr w:type="spellEnd"/>
                <w:r>
                  <w:t xml:space="preserve">-Macmillan </w:t>
                </w:r>
                <w:proofErr w:type="spellStart"/>
                <w:r>
                  <w:t>Limited</w:t>
                </w:r>
                <w:proofErr w:type="spellEnd"/>
                <w:r>
                  <w:t>, London.</w:t>
                </w:r>
              </w:p>
            </w:sdtContent>
          </w:sdt>
          <w:sdt>
            <w:sdtPr>
              <w:tag w:val="goog_rdk_134"/>
              <w:id w:val="686639692"/>
            </w:sdtPr>
            <w:sdtEndPr/>
            <w:sdtContent>
              <w:p w:rsidR="00E049BF" w:rsidRDefault="00237E1F">
                <w:pPr>
                  <w:pBdr>
                    <w:top w:val="nil"/>
                    <w:left w:val="nil"/>
                    <w:bottom w:val="nil"/>
                    <w:right w:val="nil"/>
                    <w:between w:val="nil"/>
                  </w:pBdr>
                </w:pPr>
              </w:p>
            </w:sdtContent>
          </w:sdt>
          <w:sdt>
            <w:sdtPr>
              <w:tag w:val="goog_rdk_135"/>
              <w:id w:val="-1538504939"/>
            </w:sdtPr>
            <w:sdtEndPr/>
            <w:sdtContent>
              <w:p w:rsidR="00E049BF" w:rsidRDefault="005E32CF">
                <w:pPr>
                  <w:pBdr>
                    <w:top w:val="nil"/>
                    <w:left w:val="nil"/>
                    <w:bottom w:val="nil"/>
                    <w:right w:val="nil"/>
                    <w:between w:val="nil"/>
                  </w:pBdr>
                </w:pPr>
                <w:r w:rsidRPr="00931917">
                  <w:rPr>
                    <w:lang w:val="en-US"/>
                  </w:rPr>
                  <w:t xml:space="preserve">Mainwaring, S. (1990). Presidentialism in Latin America. </w:t>
                </w:r>
                <w:proofErr w:type="spellStart"/>
                <w:r>
                  <w:t>Latin</w:t>
                </w:r>
                <w:proofErr w:type="spellEnd"/>
                <w:r>
                  <w:t xml:space="preserve"> American </w:t>
                </w:r>
                <w:proofErr w:type="spellStart"/>
                <w:r>
                  <w:t>Research</w:t>
                </w:r>
                <w:proofErr w:type="spellEnd"/>
                <w:r>
                  <w:t xml:space="preserve"> </w:t>
                </w:r>
                <w:proofErr w:type="spellStart"/>
                <w:r>
                  <w:t>Review</w:t>
                </w:r>
                <w:proofErr w:type="spellEnd"/>
                <w:r>
                  <w:t>, 25(1), 157-179.</w:t>
                </w:r>
              </w:p>
            </w:sdtContent>
          </w:sdt>
          <w:sdt>
            <w:sdtPr>
              <w:tag w:val="goog_rdk_136"/>
              <w:id w:val="967014002"/>
            </w:sdtPr>
            <w:sdtEndPr/>
            <w:sdtContent>
              <w:p w:rsidR="00E049BF" w:rsidRDefault="00237E1F">
                <w:pPr>
                  <w:pBdr>
                    <w:top w:val="nil"/>
                    <w:left w:val="nil"/>
                    <w:bottom w:val="nil"/>
                    <w:right w:val="nil"/>
                    <w:between w:val="nil"/>
                  </w:pBdr>
                </w:pPr>
              </w:p>
            </w:sdtContent>
          </w:sdt>
          <w:sdt>
            <w:sdtPr>
              <w:tag w:val="goog_rdk_137"/>
              <w:id w:val="1374044979"/>
            </w:sdtPr>
            <w:sdtEndPr/>
            <w:sdtContent>
              <w:p w:rsidR="00E049BF" w:rsidRDefault="005E32CF">
                <w:pPr>
                  <w:pBdr>
                    <w:top w:val="nil"/>
                    <w:left w:val="nil"/>
                    <w:bottom w:val="nil"/>
                    <w:right w:val="nil"/>
                    <w:between w:val="nil"/>
                  </w:pBdr>
                </w:pPr>
                <w:r w:rsidRPr="00931917">
                  <w:rPr>
                    <w:lang w:val="en-US"/>
                  </w:rPr>
                  <w:t xml:space="preserve">Mainwaring, S. (1993). Presidentialism, multipartism, and democracy: The difficult combination. </w:t>
                </w:r>
                <w:proofErr w:type="spellStart"/>
                <w:r>
                  <w:t>Comparative</w:t>
                </w:r>
                <w:proofErr w:type="spellEnd"/>
                <w:r>
                  <w:t xml:space="preserve"> </w:t>
                </w:r>
                <w:proofErr w:type="spellStart"/>
                <w:r>
                  <w:t>political</w:t>
                </w:r>
                <w:proofErr w:type="spellEnd"/>
                <w:r>
                  <w:t xml:space="preserve"> </w:t>
                </w:r>
                <w:proofErr w:type="spellStart"/>
                <w:r>
                  <w:t>studies</w:t>
                </w:r>
                <w:proofErr w:type="spellEnd"/>
                <w:r>
                  <w:t>, 26(2), 198-228.</w:t>
                </w:r>
              </w:p>
            </w:sdtContent>
          </w:sdt>
          <w:sdt>
            <w:sdtPr>
              <w:tag w:val="goog_rdk_138"/>
              <w:id w:val="1194349843"/>
            </w:sdtPr>
            <w:sdtEndPr/>
            <w:sdtContent>
              <w:p w:rsidR="00E049BF" w:rsidRDefault="00237E1F">
                <w:pPr>
                  <w:pBdr>
                    <w:top w:val="nil"/>
                    <w:left w:val="nil"/>
                    <w:bottom w:val="nil"/>
                    <w:right w:val="nil"/>
                    <w:between w:val="nil"/>
                  </w:pBdr>
                </w:pPr>
              </w:p>
            </w:sdtContent>
          </w:sdt>
          <w:sdt>
            <w:sdtPr>
              <w:tag w:val="goog_rdk_139"/>
              <w:id w:val="313300377"/>
            </w:sdtPr>
            <w:sdtEndPr/>
            <w:sdtContent>
              <w:p w:rsidR="00E049BF" w:rsidRDefault="005E32CF">
                <w:pPr>
                  <w:pBdr>
                    <w:top w:val="nil"/>
                    <w:left w:val="nil"/>
                    <w:bottom w:val="nil"/>
                    <w:right w:val="nil"/>
                    <w:between w:val="nil"/>
                  </w:pBdr>
                </w:pPr>
                <w:r>
                  <w:t xml:space="preserve">Olson, </w:t>
                </w:r>
                <w:proofErr w:type="spellStart"/>
                <w:r>
                  <w:t>Mancur</w:t>
                </w:r>
                <w:proofErr w:type="spellEnd"/>
                <w:r>
                  <w:t xml:space="preserve"> (1992) “La lógica de la acción colectiva”, en Albert Batlle (</w:t>
                </w:r>
                <w:proofErr w:type="spellStart"/>
                <w:r>
                  <w:t>comp.</w:t>
                </w:r>
                <w:proofErr w:type="spellEnd"/>
                <w:r>
                  <w:t>) Diez textos básicos de ciencia política, Barcelona: Ariel.</w:t>
                </w:r>
              </w:p>
            </w:sdtContent>
          </w:sdt>
          <w:sdt>
            <w:sdtPr>
              <w:tag w:val="goog_rdk_140"/>
              <w:id w:val="1694110970"/>
            </w:sdtPr>
            <w:sdtEndPr/>
            <w:sdtContent>
              <w:p w:rsidR="00E049BF" w:rsidRDefault="00237E1F">
                <w:pPr>
                  <w:pBdr>
                    <w:top w:val="nil"/>
                    <w:left w:val="nil"/>
                    <w:bottom w:val="nil"/>
                    <w:right w:val="nil"/>
                    <w:between w:val="nil"/>
                  </w:pBdr>
                </w:pPr>
              </w:p>
            </w:sdtContent>
          </w:sdt>
          <w:sdt>
            <w:sdtPr>
              <w:tag w:val="goog_rdk_141"/>
              <w:id w:val="81807277"/>
            </w:sdtPr>
            <w:sdtEndPr/>
            <w:sdtContent>
              <w:p w:rsidR="00E049BF" w:rsidRDefault="005E32CF">
                <w:pPr>
                  <w:pBdr>
                    <w:top w:val="nil"/>
                    <w:left w:val="nil"/>
                    <w:bottom w:val="nil"/>
                    <w:right w:val="nil"/>
                    <w:between w:val="nil"/>
                  </w:pBdr>
                </w:pPr>
                <w:r w:rsidRPr="00931917">
                  <w:rPr>
                    <w:lang w:val="en-US"/>
                  </w:rPr>
                  <w:t xml:space="preserve">Ostrom, E. (1990). Governing the commons: The evolution of institutions for collective action. </w:t>
                </w:r>
                <w:r>
                  <w:t xml:space="preserve">Cambridge </w:t>
                </w:r>
                <w:proofErr w:type="spellStart"/>
                <w:r>
                  <w:t>university</w:t>
                </w:r>
                <w:proofErr w:type="spellEnd"/>
                <w:r>
                  <w:t xml:space="preserve"> </w:t>
                </w:r>
                <w:proofErr w:type="spellStart"/>
                <w:r>
                  <w:t>press</w:t>
                </w:r>
                <w:proofErr w:type="spellEnd"/>
                <w:r>
                  <w:t>.</w:t>
                </w:r>
              </w:p>
            </w:sdtContent>
          </w:sdt>
          <w:sdt>
            <w:sdtPr>
              <w:tag w:val="goog_rdk_142"/>
              <w:id w:val="207382517"/>
            </w:sdtPr>
            <w:sdtEndPr/>
            <w:sdtContent>
              <w:p w:rsidR="00E049BF" w:rsidRDefault="00237E1F">
                <w:pPr>
                  <w:pBdr>
                    <w:top w:val="nil"/>
                    <w:left w:val="nil"/>
                    <w:bottom w:val="nil"/>
                    <w:right w:val="nil"/>
                    <w:between w:val="nil"/>
                  </w:pBdr>
                </w:pPr>
              </w:p>
            </w:sdtContent>
          </w:sdt>
          <w:sdt>
            <w:sdtPr>
              <w:tag w:val="goog_rdk_143"/>
              <w:id w:val="2103993108"/>
            </w:sdtPr>
            <w:sdtEndPr/>
            <w:sdtContent>
              <w:p w:rsidR="00E049BF" w:rsidRDefault="005E32CF">
                <w:pPr>
                  <w:pBdr>
                    <w:top w:val="nil"/>
                    <w:left w:val="nil"/>
                    <w:bottom w:val="nil"/>
                    <w:right w:val="nil"/>
                    <w:between w:val="nil"/>
                  </w:pBdr>
                </w:pPr>
                <w:r w:rsidRPr="00931917">
                  <w:rPr>
                    <w:lang w:val="en-US"/>
                  </w:rPr>
                  <w:t xml:space="preserve">North, Douglass (1990)  Institutions, Institutional change  and  economic  performance.  </w:t>
                </w:r>
                <w:r>
                  <w:t xml:space="preserve">Cambridge </w:t>
                </w:r>
                <w:proofErr w:type="spellStart"/>
                <w:r>
                  <w:t>University</w:t>
                </w:r>
                <w:proofErr w:type="spellEnd"/>
                <w:r>
                  <w:t xml:space="preserve"> </w:t>
                </w:r>
                <w:proofErr w:type="spellStart"/>
                <w:r>
                  <w:t>Press</w:t>
                </w:r>
                <w:proofErr w:type="spellEnd"/>
                <w:r>
                  <w:t xml:space="preserve">. </w:t>
                </w:r>
                <w:proofErr w:type="spellStart"/>
                <w:r>
                  <w:t>Págs</w:t>
                </w:r>
                <w:proofErr w:type="spellEnd"/>
                <w:r>
                  <w:t xml:space="preserve"> 3-69.</w:t>
                </w:r>
              </w:p>
            </w:sdtContent>
          </w:sdt>
          <w:sdt>
            <w:sdtPr>
              <w:tag w:val="goog_rdk_144"/>
              <w:id w:val="1624735215"/>
            </w:sdtPr>
            <w:sdtEndPr/>
            <w:sdtContent>
              <w:p w:rsidR="00E049BF" w:rsidRDefault="00237E1F">
                <w:pPr>
                  <w:pBdr>
                    <w:top w:val="nil"/>
                    <w:left w:val="nil"/>
                    <w:bottom w:val="nil"/>
                    <w:right w:val="nil"/>
                    <w:between w:val="nil"/>
                  </w:pBdr>
                </w:pPr>
              </w:p>
            </w:sdtContent>
          </w:sdt>
          <w:sdt>
            <w:sdtPr>
              <w:tag w:val="goog_rdk_145"/>
              <w:id w:val="-1752120966"/>
            </w:sdtPr>
            <w:sdtEndPr/>
            <w:sdtContent>
              <w:p w:rsidR="00E049BF" w:rsidRDefault="005E32CF">
                <w:pPr>
                  <w:pBdr>
                    <w:top w:val="nil"/>
                    <w:left w:val="nil"/>
                    <w:bottom w:val="nil"/>
                    <w:right w:val="nil"/>
                    <w:between w:val="nil"/>
                  </w:pBdr>
                </w:pPr>
                <w:proofErr w:type="spellStart"/>
                <w:r>
                  <w:t>Satori</w:t>
                </w:r>
                <w:proofErr w:type="spellEnd"/>
                <w:r>
                  <w:t>, G.  (1987). Elementos de teoría política. Editorial Alianza, Madrid, España.</w:t>
                </w:r>
              </w:p>
            </w:sdtContent>
          </w:sdt>
          <w:sdt>
            <w:sdtPr>
              <w:tag w:val="goog_rdk_146"/>
              <w:id w:val="-1019004593"/>
            </w:sdtPr>
            <w:sdtEndPr/>
            <w:sdtContent>
              <w:p w:rsidR="00E049BF" w:rsidRDefault="00237E1F">
                <w:pPr>
                  <w:pBdr>
                    <w:top w:val="nil"/>
                    <w:left w:val="nil"/>
                    <w:bottom w:val="nil"/>
                    <w:right w:val="nil"/>
                    <w:between w:val="nil"/>
                  </w:pBdr>
                </w:pPr>
              </w:p>
            </w:sdtContent>
          </w:sdt>
          <w:sdt>
            <w:sdtPr>
              <w:tag w:val="goog_rdk_147"/>
              <w:id w:val="-705179128"/>
            </w:sdtPr>
            <w:sdtEndPr/>
            <w:sdtContent>
              <w:p w:rsidR="00E049BF" w:rsidRDefault="005E32CF">
                <w:pPr>
                  <w:pBdr>
                    <w:top w:val="nil"/>
                    <w:left w:val="nil"/>
                    <w:bottom w:val="nil"/>
                    <w:right w:val="nil"/>
                    <w:between w:val="nil"/>
                  </w:pBdr>
                </w:pPr>
                <w:r w:rsidRPr="00931917">
                  <w:rPr>
                    <w:lang w:val="en-US"/>
                  </w:rPr>
                  <w:t xml:space="preserve">Sartori, G. (2005). Parties and party systems: A framework for analysis. </w:t>
                </w:r>
                <w:r>
                  <w:t xml:space="preserve">ECPR </w:t>
                </w:r>
                <w:proofErr w:type="spellStart"/>
                <w:r>
                  <w:t>press</w:t>
                </w:r>
                <w:proofErr w:type="spellEnd"/>
                <w:r>
                  <w:t>.</w:t>
                </w:r>
              </w:p>
            </w:sdtContent>
          </w:sdt>
          <w:sdt>
            <w:sdtPr>
              <w:tag w:val="goog_rdk_148"/>
              <w:id w:val="-709721567"/>
            </w:sdtPr>
            <w:sdtEndPr/>
            <w:sdtContent>
              <w:p w:rsidR="00E049BF" w:rsidRDefault="00237E1F">
                <w:pPr>
                  <w:pBdr>
                    <w:top w:val="nil"/>
                    <w:left w:val="nil"/>
                    <w:bottom w:val="nil"/>
                    <w:right w:val="nil"/>
                    <w:between w:val="nil"/>
                  </w:pBdr>
                </w:pPr>
              </w:p>
            </w:sdtContent>
          </w:sdt>
          <w:sdt>
            <w:sdtPr>
              <w:tag w:val="goog_rdk_149"/>
              <w:id w:val="2019890572"/>
            </w:sdtPr>
            <w:sdtEndPr/>
            <w:sdtContent>
              <w:p w:rsidR="00E049BF" w:rsidRDefault="005E32CF">
                <w:pPr>
                  <w:pBdr>
                    <w:top w:val="nil"/>
                    <w:left w:val="nil"/>
                    <w:bottom w:val="nil"/>
                    <w:right w:val="nil"/>
                    <w:between w:val="nil"/>
                  </w:pBdr>
                </w:pPr>
                <w:r>
                  <w:t xml:space="preserve">Skinner, </w:t>
                </w:r>
                <w:proofErr w:type="spellStart"/>
                <w:r>
                  <w:t>Quetin</w:t>
                </w:r>
                <w:proofErr w:type="spellEnd"/>
                <w:r>
                  <w:t xml:space="preserve"> (2010).  Una genealogía del Estado Moderno. Estudios Públicos N° 118.</w:t>
                </w:r>
              </w:p>
            </w:sdtContent>
          </w:sdt>
          <w:sdt>
            <w:sdtPr>
              <w:tag w:val="goog_rdk_150"/>
              <w:id w:val="-683051710"/>
            </w:sdtPr>
            <w:sdtEndPr/>
            <w:sdtContent>
              <w:p w:rsidR="00E049BF" w:rsidRDefault="00237E1F">
                <w:pPr>
                  <w:pBdr>
                    <w:top w:val="nil"/>
                    <w:left w:val="nil"/>
                    <w:bottom w:val="nil"/>
                    <w:right w:val="nil"/>
                    <w:between w:val="nil"/>
                  </w:pBdr>
                </w:pPr>
              </w:p>
            </w:sdtContent>
          </w:sdt>
          <w:sdt>
            <w:sdtPr>
              <w:tag w:val="goog_rdk_151"/>
              <w:id w:val="-1132778525"/>
            </w:sdtPr>
            <w:sdtEndPr/>
            <w:sdtContent>
              <w:p w:rsidR="00E049BF" w:rsidRDefault="005E32CF">
                <w:pPr>
                  <w:pBdr>
                    <w:top w:val="nil"/>
                    <w:left w:val="nil"/>
                    <w:bottom w:val="nil"/>
                    <w:right w:val="nil"/>
                    <w:between w:val="nil"/>
                  </w:pBdr>
                </w:pPr>
                <w:r>
                  <w:t>Valles, Josep. (2007) Ciencia Política. Una Introducción. Ariel. Barcelona. 6ta Edición.</w:t>
                </w:r>
              </w:p>
            </w:sdtContent>
          </w:sdt>
          <w:sdt>
            <w:sdtPr>
              <w:tag w:val="goog_rdk_152"/>
              <w:id w:val="-271094305"/>
            </w:sdtPr>
            <w:sdtEndPr/>
            <w:sdtContent>
              <w:p w:rsidR="00E049BF" w:rsidRDefault="00237E1F">
                <w:pPr>
                  <w:pBdr>
                    <w:top w:val="nil"/>
                    <w:left w:val="nil"/>
                    <w:bottom w:val="nil"/>
                    <w:right w:val="nil"/>
                    <w:between w:val="nil"/>
                  </w:pBdr>
                </w:pPr>
              </w:p>
            </w:sdtContent>
          </w:sdt>
          <w:sdt>
            <w:sdtPr>
              <w:tag w:val="goog_rdk_153"/>
              <w:id w:val="1677003998"/>
            </w:sdtPr>
            <w:sdtEndPr/>
            <w:sdtContent>
              <w:p w:rsidR="00E049BF" w:rsidRDefault="005E32CF">
                <w:pPr>
                  <w:pBdr>
                    <w:top w:val="nil"/>
                    <w:left w:val="nil"/>
                    <w:bottom w:val="nil"/>
                    <w:right w:val="nil"/>
                    <w:between w:val="nil"/>
                  </w:pBdr>
                  <w:rPr>
                    <w:b/>
                  </w:rPr>
                </w:pPr>
                <w:r>
                  <w:rPr>
                    <w:b/>
                  </w:rPr>
                  <w:t>Nota: El profesor puede agregar más bibliografía complementaria a lo largo del semestre, la cual será avisada con el tiempo suficiente de anticipación.</w:t>
                </w:r>
              </w:p>
            </w:sdtContent>
          </w:sdt>
          <w:sdt>
            <w:sdtPr>
              <w:tag w:val="goog_rdk_154"/>
              <w:id w:val="-351030515"/>
            </w:sdtPr>
            <w:sdtEndPr/>
            <w:sdtContent>
              <w:p w:rsidR="00E049BF" w:rsidRDefault="00237E1F">
                <w:pPr>
                  <w:jc w:val="left"/>
                  <w:rPr>
                    <w:b/>
                    <w:color w:val="000000"/>
                  </w:rPr>
                </w:pPr>
              </w:p>
            </w:sdtContent>
          </w:sdt>
        </w:tc>
      </w:tr>
    </w:tbl>
    <w:sdt>
      <w:sdtPr>
        <w:tag w:val="goog_rdk_156"/>
        <w:id w:val="1616795235"/>
      </w:sdtPr>
      <w:sdtEndPr/>
      <w:sdtContent>
        <w:p w:rsidR="00E049BF" w:rsidRDefault="00237E1F"/>
      </w:sdtContent>
    </w:sdt>
    <w:sectPr w:rsidR="00E049BF">
      <w:headerReference w:type="default" r:id="rId8"/>
      <w:pgSz w:w="12240" w:h="15840"/>
      <w:pgMar w:top="1702" w:right="1701" w:bottom="85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E1F" w:rsidRDefault="00237E1F">
      <w:r>
        <w:separator/>
      </w:r>
    </w:p>
  </w:endnote>
  <w:endnote w:type="continuationSeparator" w:id="0">
    <w:p w:rsidR="00237E1F" w:rsidRDefault="0023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E1F" w:rsidRDefault="00237E1F">
      <w:r>
        <w:separator/>
      </w:r>
    </w:p>
  </w:footnote>
  <w:footnote w:type="continuationSeparator" w:id="0">
    <w:p w:rsidR="00237E1F" w:rsidRDefault="0023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7"/>
      <w:id w:val="1625426940"/>
    </w:sdtPr>
    <w:sdtEndPr/>
    <w:sdtContent>
      <w:p w:rsidR="00E049BF" w:rsidRDefault="005E32CF">
        <w:pPr>
          <w:pBdr>
            <w:top w:val="nil"/>
            <w:left w:val="nil"/>
            <w:bottom w:val="nil"/>
            <w:right w:val="nil"/>
            <w:between w:val="nil"/>
          </w:pBdr>
          <w:tabs>
            <w:tab w:val="center" w:pos="4419"/>
            <w:tab w:val="right" w:pos="8838"/>
          </w:tabs>
          <w:rPr>
            <w:color w:val="000000"/>
          </w:rPr>
        </w:pPr>
        <w:r>
          <w:rPr>
            <w:noProof/>
            <w:lang w:val="es-ES"/>
          </w:rPr>
          <w:drawing>
            <wp:anchor distT="0" distB="0" distL="0" distR="0" simplePos="0" relativeHeight="251658240" behindDoc="0" locked="0" layoutInCell="1" hidden="0" allowOverlap="1">
              <wp:simplePos x="0" y="0"/>
              <wp:positionH relativeFrom="column">
                <wp:posOffset>-574039</wp:posOffset>
              </wp:positionH>
              <wp:positionV relativeFrom="paragraph">
                <wp:posOffset>-225173</wp:posOffset>
              </wp:positionV>
              <wp:extent cx="1350335" cy="780104"/>
              <wp:effectExtent l="0" t="0" r="0" b="0"/>
              <wp:wrapSquare wrapText="bothSides" distT="0" distB="0" distL="0" distR="0"/>
              <wp:docPr id="11" name="image1.jpg" descr="Nueva imagen"/>
              <wp:cNvGraphicFramePr/>
              <a:graphic xmlns:a="http://schemas.openxmlformats.org/drawingml/2006/main">
                <a:graphicData uri="http://schemas.openxmlformats.org/drawingml/2006/picture">
                  <pic:pic xmlns:pic="http://schemas.openxmlformats.org/drawingml/2006/picture">
                    <pic:nvPicPr>
                      <pic:cNvPr id="0" name="image1.jpg" descr="Nueva imagen"/>
                      <pic:cNvPicPr preferRelativeResize="0"/>
                    </pic:nvPicPr>
                    <pic:blipFill>
                      <a:blip r:embed="rId1"/>
                      <a:srcRect/>
                      <a:stretch>
                        <a:fillRect/>
                      </a:stretch>
                    </pic:blipFill>
                    <pic:spPr>
                      <a:xfrm>
                        <a:off x="0" y="0"/>
                        <a:ext cx="1350335" cy="780104"/>
                      </a:xfrm>
                      <a:prstGeom prst="rect">
                        <a:avLst/>
                      </a:prstGeom>
                      <a:ln/>
                    </pic:spPr>
                  </pic:pic>
                </a:graphicData>
              </a:graphic>
            </wp:anchor>
          </w:drawing>
        </w:r>
      </w:p>
    </w:sdtContent>
  </w:sdt>
  <w:sdt>
    <w:sdtPr>
      <w:tag w:val="goog_rdk_158"/>
      <w:id w:val="543955830"/>
    </w:sdtPr>
    <w:sdtEndPr/>
    <w:sdtContent>
      <w:p w:rsidR="00E049BF" w:rsidRDefault="00237E1F">
        <w:pPr>
          <w:pBdr>
            <w:top w:val="nil"/>
            <w:left w:val="nil"/>
            <w:bottom w:val="nil"/>
            <w:right w:val="nil"/>
            <w:between w:val="nil"/>
          </w:pBdr>
          <w:tabs>
            <w:tab w:val="center" w:pos="4419"/>
            <w:tab w:val="right" w:pos="8838"/>
          </w:tabs>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5344F"/>
    <w:multiLevelType w:val="multilevel"/>
    <w:tmpl w:val="D758C4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E59593C"/>
    <w:multiLevelType w:val="multilevel"/>
    <w:tmpl w:val="38080E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FCE7889"/>
    <w:multiLevelType w:val="multilevel"/>
    <w:tmpl w:val="08F63B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A7C1DBA"/>
    <w:multiLevelType w:val="multilevel"/>
    <w:tmpl w:val="1B085C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AB35264"/>
    <w:multiLevelType w:val="multilevel"/>
    <w:tmpl w:val="15B08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BF"/>
    <w:rsid w:val="00075656"/>
    <w:rsid w:val="00237E1F"/>
    <w:rsid w:val="005E32CF"/>
    <w:rsid w:val="00795790"/>
    <w:rsid w:val="00931917"/>
    <w:rsid w:val="00997465"/>
    <w:rsid w:val="00E049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ACBF"/>
  <w15:docId w15:val="{22D9EF26-BAA1-4C68-B8F3-BE7DD72E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L" w:eastAsia="es-E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iUZ5RyT5petZp0xqH874X1yYMg==">AMUW2mUJxRLCSLn3iv9uI1dhydL514Cqh8r7H8joikMD7NV69vFxegj3TBatHaw3N+nWvEvlvUgGWHXAMGSPs05HRpQ5reC/vy8+SxKmF1YlGpdGmUu4RLgK708Pzsn9qRn9uJ10723IIfEXT2krn0r+yT7GOx+Tew==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Isabel Lemaitre Palma</dc:creator>
  <cp:lastModifiedBy>Diego José Errázuriz Kramer</cp:lastModifiedBy>
  <cp:revision>3</cp:revision>
  <dcterms:created xsi:type="dcterms:W3CDTF">2019-07-09T13:52:00Z</dcterms:created>
  <dcterms:modified xsi:type="dcterms:W3CDTF">2019-07-11T19:51:00Z</dcterms:modified>
</cp:coreProperties>
</file>