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4565"/>
      </w:tblGrid>
      <w:tr w:rsidR="00BD4E5C" w14:paraId="3C1F103A" w14:textId="77777777">
        <w:trPr>
          <w:trHeight w:val="360"/>
        </w:trPr>
        <w:tc>
          <w:tcPr>
            <w:tcW w:w="8504" w:type="dxa"/>
            <w:gridSpan w:val="2"/>
            <w:shd w:val="clear" w:color="auto" w:fill="auto"/>
            <w:vAlign w:val="center"/>
          </w:tcPr>
          <w:p w14:paraId="3DE5452F" w14:textId="7613D2C0" w:rsidR="00BD4E5C" w:rsidRDefault="001C24D2">
            <w:pPr>
              <w:jc w:val="center"/>
            </w:pPr>
            <w:r>
              <w:rPr>
                <w:rFonts w:eastAsia="Times New Roman" w:cs="Arial"/>
                <w:color w:val="000000" w:themeColor="text1"/>
                <w:sz w:val="28"/>
                <w:lang w:eastAsia="es-CL"/>
              </w:rPr>
              <w:t>P</w:t>
            </w:r>
            <w:r w:rsidR="00942A62">
              <w:rPr>
                <w:rFonts w:eastAsia="Times New Roman" w:cs="Arial"/>
                <w:color w:val="000000" w:themeColor="text1"/>
                <w:sz w:val="28"/>
                <w:lang w:eastAsia="es-CL"/>
              </w:rPr>
              <w:t xml:space="preserve">ROGRAMA DE </w:t>
            </w:r>
            <w:r w:rsidR="00942A62">
              <w:rPr>
                <w:rFonts w:eastAsia="Times New Roman" w:cs="Arial"/>
                <w:color w:val="000000" w:themeColor="text1"/>
                <w:sz w:val="28"/>
                <w:highlight w:val="white"/>
                <w:lang w:eastAsia="es-CL"/>
              </w:rPr>
              <w:t>POESÍA Y EXPERIENCIA HUMANA</w:t>
            </w:r>
          </w:p>
          <w:p w14:paraId="1F9BEEA6" w14:textId="77777777" w:rsidR="00BD4E5C" w:rsidRDefault="00942A62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sz w:val="28"/>
                <w:lang w:eastAsia="es-CL"/>
              </w:rPr>
              <w:t>Centro de Estudios Generales</w:t>
            </w:r>
          </w:p>
        </w:tc>
      </w:tr>
      <w:tr w:rsidR="00BD4E5C" w14:paraId="4DE79DF2" w14:textId="77777777">
        <w:trPr>
          <w:trHeight w:hRule="exact" w:val="23"/>
        </w:trPr>
        <w:tc>
          <w:tcPr>
            <w:tcW w:w="3940" w:type="dxa"/>
            <w:shd w:val="clear" w:color="auto" w:fill="auto"/>
          </w:tcPr>
          <w:p w14:paraId="0EBE4436" w14:textId="77777777" w:rsidR="00BD4E5C" w:rsidRDefault="00BD4E5C">
            <w:pPr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4" w:type="dxa"/>
            <w:shd w:val="clear" w:color="auto" w:fill="auto"/>
          </w:tcPr>
          <w:p w14:paraId="344B7581" w14:textId="77777777" w:rsidR="00BD4E5C" w:rsidRDefault="00BD4E5C">
            <w:pPr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BD4E5C" w14:paraId="10AE0A10" w14:textId="77777777">
        <w:trPr>
          <w:trHeight w:val="300"/>
        </w:trPr>
        <w:tc>
          <w:tcPr>
            <w:tcW w:w="3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49A31CB6" w14:textId="77777777" w:rsidR="00BD4E5C" w:rsidRDefault="00942A62">
            <w:pP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Carrera</w:t>
            </w:r>
          </w:p>
        </w:tc>
        <w:tc>
          <w:tcPr>
            <w:tcW w:w="4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1915D1E" w14:textId="1A975F55" w:rsidR="00BD4E5C" w:rsidRDefault="00BD4E5C">
            <w:pPr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BD4E5C" w14:paraId="4C838C4B" w14:textId="77777777">
        <w:trPr>
          <w:trHeight w:val="300"/>
        </w:trPr>
        <w:tc>
          <w:tcPr>
            <w:tcW w:w="3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7FC4CA32" w14:textId="77777777" w:rsidR="00BD4E5C" w:rsidRDefault="00942A62">
            <w:pP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Código (Asignado por DPSA)</w:t>
            </w:r>
          </w:p>
        </w:tc>
        <w:tc>
          <w:tcPr>
            <w:tcW w:w="4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B8DDDD2" w14:textId="5C96A727" w:rsidR="00BD4E5C" w:rsidRDefault="00942A62">
            <w:pPr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  <w:r w:rsidR="001C24D2">
              <w:rPr>
                <w:rFonts w:eastAsia="Times New Roman" w:cs="Arial"/>
                <w:color w:val="000000" w:themeColor="text1"/>
                <w:lang w:eastAsia="es-CL"/>
              </w:rPr>
              <w:t>CEG 2021</w:t>
            </w:r>
          </w:p>
        </w:tc>
      </w:tr>
      <w:tr w:rsidR="00BD4E5C" w14:paraId="011E032D" w14:textId="77777777">
        <w:trPr>
          <w:trHeight w:val="300"/>
        </w:trPr>
        <w:tc>
          <w:tcPr>
            <w:tcW w:w="3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DA9EC44" w14:textId="77777777" w:rsidR="00BD4E5C" w:rsidRDefault="00942A62">
            <w:pP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Año de carrera/ Semestre</w:t>
            </w:r>
          </w:p>
        </w:tc>
        <w:tc>
          <w:tcPr>
            <w:tcW w:w="4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AD9D06F" w14:textId="27F45D30" w:rsidR="00BD4E5C" w:rsidRDefault="001C24D2">
            <w:pPr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202020</w:t>
            </w:r>
          </w:p>
        </w:tc>
      </w:tr>
      <w:tr w:rsidR="00BD4E5C" w14:paraId="481CBBB4" w14:textId="77777777">
        <w:trPr>
          <w:trHeight w:val="300"/>
        </w:trPr>
        <w:tc>
          <w:tcPr>
            <w:tcW w:w="3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776C8872" w14:textId="77777777" w:rsidR="00BD4E5C" w:rsidRDefault="00942A62">
            <w:pP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Créditos SCT-Chile</w:t>
            </w:r>
          </w:p>
        </w:tc>
        <w:tc>
          <w:tcPr>
            <w:tcW w:w="4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9BB78FA" w14:textId="77777777" w:rsidR="00BD4E5C" w:rsidRDefault="00942A62">
            <w:pPr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 3</w:t>
            </w:r>
          </w:p>
        </w:tc>
      </w:tr>
      <w:tr w:rsidR="00BD4E5C" w14:paraId="3A5AD02B" w14:textId="77777777">
        <w:trPr>
          <w:trHeight w:val="300"/>
        </w:trPr>
        <w:tc>
          <w:tcPr>
            <w:tcW w:w="8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1159BAAA" w14:textId="77777777" w:rsidR="00BD4E5C" w:rsidRDefault="00942A62">
            <w:pPr>
              <w:rPr>
                <w:rFonts w:eastAsia="Times New Roman" w:cs="Times New Roman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Horas de dedicación</w:t>
            </w:r>
          </w:p>
        </w:tc>
      </w:tr>
      <w:tr w:rsidR="00BD4E5C" w14:paraId="372CA599" w14:textId="77777777">
        <w:trPr>
          <w:trHeight w:val="300"/>
        </w:trPr>
        <w:tc>
          <w:tcPr>
            <w:tcW w:w="3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48F0D53E" w14:textId="77777777" w:rsidR="00BD4E5C" w:rsidRDefault="00942A62">
            <w:pPr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Totales</w:t>
            </w:r>
          </w:p>
        </w:tc>
        <w:tc>
          <w:tcPr>
            <w:tcW w:w="4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A317A46" w14:textId="77777777" w:rsidR="00BD4E5C" w:rsidRDefault="00942A62">
            <w:pPr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 90</w:t>
            </w:r>
          </w:p>
        </w:tc>
      </w:tr>
      <w:tr w:rsidR="00BD4E5C" w14:paraId="6C8E1803" w14:textId="77777777">
        <w:trPr>
          <w:trHeight w:val="300"/>
        </w:trPr>
        <w:tc>
          <w:tcPr>
            <w:tcW w:w="3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46D9B413" w14:textId="77777777" w:rsidR="00BD4E5C" w:rsidRDefault="00942A62">
            <w:pPr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Docencia directa </w:t>
            </w:r>
          </w:p>
        </w:tc>
        <w:tc>
          <w:tcPr>
            <w:tcW w:w="4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8DE2069" w14:textId="77777777" w:rsidR="00BD4E5C" w:rsidRDefault="00942A62">
            <w:pPr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 2 </w:t>
            </w:r>
            <w:proofErr w:type="spellStart"/>
            <w:r>
              <w:rPr>
                <w:rFonts w:eastAsia="Times New Roman" w:cs="Arial"/>
                <w:color w:val="000000" w:themeColor="text1"/>
                <w:lang w:eastAsia="es-CL"/>
              </w:rPr>
              <w:t>hrs</w:t>
            </w:r>
            <w:proofErr w:type="spellEnd"/>
            <w:r>
              <w:rPr>
                <w:rFonts w:eastAsia="Times New Roman" w:cs="Arial"/>
                <w:color w:val="000000" w:themeColor="text1"/>
                <w:lang w:eastAsia="es-CL"/>
              </w:rPr>
              <w:t>. semanales (30-32)</w:t>
            </w:r>
          </w:p>
        </w:tc>
      </w:tr>
      <w:tr w:rsidR="00BD4E5C" w14:paraId="369D9828" w14:textId="77777777">
        <w:trPr>
          <w:trHeight w:val="300"/>
        </w:trPr>
        <w:tc>
          <w:tcPr>
            <w:tcW w:w="3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223C09F4" w14:textId="77777777" w:rsidR="00BD4E5C" w:rsidRDefault="00942A62">
            <w:pPr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Trabajo autónomo</w:t>
            </w:r>
          </w:p>
        </w:tc>
        <w:tc>
          <w:tcPr>
            <w:tcW w:w="4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456879D" w14:textId="77777777" w:rsidR="00BD4E5C" w:rsidRDefault="00942A62">
            <w:pPr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 60</w:t>
            </w:r>
          </w:p>
        </w:tc>
      </w:tr>
      <w:tr w:rsidR="00BD4E5C" w14:paraId="46E15297" w14:textId="77777777">
        <w:trPr>
          <w:trHeight w:val="300"/>
        </w:trPr>
        <w:tc>
          <w:tcPr>
            <w:tcW w:w="3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56E315C4" w14:textId="77777777" w:rsidR="00BD4E5C" w:rsidRDefault="00942A62">
            <w:pP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Tipo de asignatura</w:t>
            </w:r>
          </w:p>
        </w:tc>
        <w:tc>
          <w:tcPr>
            <w:tcW w:w="4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0C6D4DF" w14:textId="77777777" w:rsidR="00BD4E5C" w:rsidRDefault="00942A62">
            <w:pPr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 Programa de Estudios Generales</w:t>
            </w:r>
          </w:p>
        </w:tc>
      </w:tr>
      <w:tr w:rsidR="00BD4E5C" w14:paraId="29ECB238" w14:textId="77777777">
        <w:trPr>
          <w:trHeight w:val="300"/>
        </w:trPr>
        <w:tc>
          <w:tcPr>
            <w:tcW w:w="3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4D2A540E" w14:textId="77777777" w:rsidR="00BD4E5C" w:rsidRDefault="00942A62">
            <w:pP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Requisitos/ Aprendizajes previos</w:t>
            </w:r>
          </w:p>
        </w:tc>
        <w:tc>
          <w:tcPr>
            <w:tcW w:w="4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BE777D2" w14:textId="77777777" w:rsidR="00BD4E5C" w:rsidRDefault="00942A62">
            <w:pPr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 NO HAY</w:t>
            </w:r>
          </w:p>
        </w:tc>
      </w:tr>
      <w:tr w:rsidR="00BD4E5C" w14:paraId="115CAD8C" w14:textId="77777777">
        <w:trPr>
          <w:trHeight w:hRule="exact" w:val="23"/>
        </w:trPr>
        <w:tc>
          <w:tcPr>
            <w:tcW w:w="3940" w:type="dxa"/>
            <w:shd w:val="clear" w:color="auto" w:fill="auto"/>
          </w:tcPr>
          <w:p w14:paraId="787DDCCA" w14:textId="77777777" w:rsidR="00BD4E5C" w:rsidRDefault="00BD4E5C">
            <w:pPr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4" w:type="dxa"/>
            <w:shd w:val="clear" w:color="auto" w:fill="auto"/>
          </w:tcPr>
          <w:p w14:paraId="0F8C3868" w14:textId="77777777" w:rsidR="00BD4E5C" w:rsidRDefault="00BD4E5C">
            <w:pPr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BD4E5C" w14:paraId="29415325" w14:textId="77777777">
        <w:trPr>
          <w:trHeight w:val="300"/>
        </w:trPr>
        <w:tc>
          <w:tcPr>
            <w:tcW w:w="3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2B7A9D71" w14:textId="77777777" w:rsidR="00BD4E5C" w:rsidRPr="001C24D2" w:rsidRDefault="00942A62">
            <w:r w:rsidRPr="001C24D2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Nombre del profesor</w:t>
            </w:r>
          </w:p>
        </w:tc>
        <w:tc>
          <w:tcPr>
            <w:tcW w:w="4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9F6B9C4" w14:textId="77777777" w:rsidR="00BD4E5C" w:rsidRPr="001C24D2" w:rsidRDefault="00942A62">
            <w:r w:rsidRPr="001C24D2">
              <w:rPr>
                <w:rFonts w:eastAsia="Times New Roman" w:cs="Arial"/>
                <w:color w:val="000000" w:themeColor="text1"/>
                <w:lang w:eastAsia="es-CL"/>
              </w:rPr>
              <w:t>I</w:t>
            </w:r>
            <w:r w:rsidRPr="001C24D2">
              <w:rPr>
                <w:rFonts w:eastAsia="Times New Roman" w:cs="Arial"/>
                <w:color w:val="000000" w:themeColor="text1"/>
                <w:lang w:eastAsia="es-CL"/>
              </w:rPr>
              <w:t>smael Gavilán Muñoz</w:t>
            </w:r>
          </w:p>
        </w:tc>
      </w:tr>
      <w:tr w:rsidR="00BD4E5C" w14:paraId="59798105" w14:textId="77777777">
        <w:trPr>
          <w:trHeight w:hRule="exact" w:val="23"/>
        </w:trPr>
        <w:tc>
          <w:tcPr>
            <w:tcW w:w="3940" w:type="dxa"/>
            <w:shd w:val="clear" w:color="auto" w:fill="auto"/>
          </w:tcPr>
          <w:p w14:paraId="4A1F7C18" w14:textId="77777777" w:rsidR="00BD4E5C" w:rsidRDefault="00BD4E5C">
            <w:pPr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4" w:type="dxa"/>
            <w:shd w:val="clear" w:color="auto" w:fill="auto"/>
          </w:tcPr>
          <w:p w14:paraId="34E893C3" w14:textId="77777777" w:rsidR="00BD4E5C" w:rsidRDefault="00BD4E5C">
            <w:pPr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BD4E5C" w14:paraId="2AD115C7" w14:textId="77777777">
        <w:trPr>
          <w:trHeight w:val="300"/>
        </w:trPr>
        <w:tc>
          <w:tcPr>
            <w:tcW w:w="8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25578D36" w14:textId="77777777" w:rsidR="00BD4E5C" w:rsidRDefault="00942A62">
            <w:pP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 xml:space="preserve">Definición de la </w:t>
            </w: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asignatura</w:t>
            </w:r>
          </w:p>
        </w:tc>
      </w:tr>
      <w:tr w:rsidR="00BD4E5C" w14:paraId="7585915F" w14:textId="77777777">
        <w:trPr>
          <w:trHeight w:val="300"/>
        </w:trPr>
        <w:tc>
          <w:tcPr>
            <w:tcW w:w="850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323D3FDF" w14:textId="77777777" w:rsidR="00BD4E5C" w:rsidRDefault="00942A62">
            <w:pPr>
              <w:jc w:val="both"/>
            </w:pPr>
            <w:r>
              <w:rPr>
                <w:rFonts w:ascii="Arial Narrow" w:hAnsi="Arial Narrow" w:cs="Arial Narrow"/>
                <w:b/>
              </w:rPr>
              <w:t xml:space="preserve">Poesía y experiencia humana </w:t>
            </w:r>
            <w:r>
              <w:rPr>
                <w:rFonts w:ascii="Arial Narrow" w:hAnsi="Arial Narrow" w:cs="Arial Narrow"/>
              </w:rPr>
              <w:t xml:space="preserve">es una asignatura que se propone como una indagación acerca de las amplias relaciones que pueden apreciarse entre el fenómeno poético entendido como textualidad (poema) y la vivencia del ser humano, </w:t>
            </w:r>
            <w:r>
              <w:rPr>
                <w:rFonts w:ascii="Arial Narrow" w:hAnsi="Arial Narrow" w:cs="Arial Narrow"/>
              </w:rPr>
              <w:t>entendida ésta como una visión universal hacia la apertura de los grandes temas e interrogantes que constituyen su peculiaridad: su sentido de trascendencia, su memoria personal y comunitaria, el misterio ante la muerte y el asombro frente a la vida, el am</w:t>
            </w:r>
            <w:r>
              <w:rPr>
                <w:rFonts w:ascii="Arial Narrow" w:hAnsi="Arial Narrow" w:cs="Arial Narrow"/>
              </w:rPr>
              <w:t xml:space="preserve">or y la belleza. La asignatura propone acercarse  a través de la lectura selectiva de poemas de diversos autores, épocas y tendencias a la compleja trama de la sensibilidad y la existencia para dar cuenta de su constitución y así explorar desde la poesía, </w:t>
            </w:r>
            <w:r>
              <w:rPr>
                <w:rFonts w:ascii="Arial Narrow" w:hAnsi="Arial Narrow" w:cs="Arial Narrow"/>
              </w:rPr>
              <w:t>su lenguaje e imaginación, la riqueza, misterio y variedad que implica la experiencia humana</w:t>
            </w:r>
          </w:p>
          <w:p w14:paraId="72C819E9" w14:textId="77777777" w:rsidR="00BD4E5C" w:rsidRDefault="00942A62">
            <w:pPr>
              <w:snapToGrid w:val="0"/>
              <w:jc w:val="both"/>
              <w:rPr>
                <w:rFonts w:ascii="Arial Narrow" w:eastAsia="Calibri" w:hAnsi="Arial Narrow" w:cs="Arial Narrow"/>
                <w:b/>
                <w:bCs/>
                <w:color w:val="000000" w:themeColor="text1"/>
                <w:lang w:val="es-MX" w:eastAsia="es-CL"/>
              </w:rPr>
            </w:pPr>
            <w:r>
              <w:rPr>
                <w:rFonts w:ascii="Arial Narrow" w:eastAsia="Calibri" w:hAnsi="Arial Narrow" w:cs="Arial Narrow"/>
                <w:b/>
                <w:bCs/>
                <w:color w:val="000000" w:themeColor="text1"/>
                <w:lang w:val="es-MX" w:eastAsia="es-CL"/>
              </w:rPr>
              <w:t>Para esta asignatura no es necesario tener conocimientos previos de literatura o historia literaria: basta tener una disposición hacia la lectura y una apertura pa</w:t>
            </w:r>
            <w:r>
              <w:rPr>
                <w:rFonts w:ascii="Arial Narrow" w:eastAsia="Calibri" w:hAnsi="Arial Narrow" w:cs="Arial Narrow"/>
                <w:b/>
                <w:bCs/>
                <w:color w:val="000000" w:themeColor="text1"/>
                <w:lang w:val="es-MX" w:eastAsia="es-CL"/>
              </w:rPr>
              <w:t>ra captar los recovecos de la sensibilidad en el lenguaje.</w:t>
            </w:r>
          </w:p>
          <w:p w14:paraId="0196FFED" w14:textId="77777777" w:rsidR="00BD4E5C" w:rsidRDefault="00BD4E5C">
            <w:pPr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</w:p>
          <w:p w14:paraId="18E4D961" w14:textId="77777777" w:rsidR="00BD4E5C" w:rsidRDefault="00BD4E5C">
            <w:pPr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</w:p>
          <w:p w14:paraId="1E740D26" w14:textId="77777777" w:rsidR="00BD4E5C" w:rsidRDefault="00BD4E5C">
            <w:pPr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</w:p>
          <w:p w14:paraId="65291E8A" w14:textId="77777777" w:rsidR="00BD4E5C" w:rsidRDefault="00BD4E5C">
            <w:pPr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</w:p>
        </w:tc>
      </w:tr>
      <w:tr w:rsidR="00BD4E5C" w14:paraId="1084BBC9" w14:textId="77777777">
        <w:trPr>
          <w:trHeight w:hRule="exact" w:val="23"/>
        </w:trPr>
        <w:tc>
          <w:tcPr>
            <w:tcW w:w="850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026EDFD" w14:textId="77777777" w:rsidR="00BD4E5C" w:rsidRDefault="00BD4E5C">
            <w:pP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BD4E5C" w14:paraId="4F599FBB" w14:textId="77777777">
        <w:trPr>
          <w:trHeight w:hRule="exact" w:val="23"/>
        </w:trPr>
        <w:tc>
          <w:tcPr>
            <w:tcW w:w="850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F24BC53" w14:textId="77777777" w:rsidR="00BD4E5C" w:rsidRDefault="00BD4E5C">
            <w:pP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BD4E5C" w14:paraId="252B9D17" w14:textId="77777777">
        <w:trPr>
          <w:trHeight w:val="300"/>
        </w:trPr>
        <w:tc>
          <w:tcPr>
            <w:tcW w:w="8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14:paraId="3C51B222" w14:textId="77777777" w:rsidR="00BD4E5C" w:rsidRDefault="00942A62">
            <w:pP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Aporte al Perfil de Egreso / Graduación</w:t>
            </w:r>
          </w:p>
        </w:tc>
      </w:tr>
      <w:tr w:rsidR="00BD4E5C" w14:paraId="1B490A29" w14:textId="77777777">
        <w:trPr>
          <w:trHeight w:val="300"/>
        </w:trPr>
        <w:tc>
          <w:tcPr>
            <w:tcW w:w="850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14:paraId="153653EC" w14:textId="77777777" w:rsidR="00BD4E5C" w:rsidRDefault="00BD4E5C">
            <w:pPr>
              <w:rPr>
                <w:rFonts w:eastAsia="Times New Roman" w:cs="Arial"/>
                <w:color w:val="000000" w:themeColor="text1"/>
                <w:u w:val="single"/>
                <w:lang w:eastAsia="es-CL"/>
              </w:rPr>
            </w:pPr>
          </w:p>
          <w:p w14:paraId="603E5308" w14:textId="77777777" w:rsidR="00BD4E5C" w:rsidRDefault="00BD4E5C">
            <w:pPr>
              <w:rPr>
                <w:rFonts w:eastAsia="Times New Roman" w:cs="Arial"/>
                <w:color w:val="000000" w:themeColor="text1"/>
                <w:u w:val="single"/>
                <w:lang w:eastAsia="es-CL"/>
              </w:rPr>
            </w:pPr>
          </w:p>
          <w:p w14:paraId="520452FD" w14:textId="77777777" w:rsidR="00BD4E5C" w:rsidRDefault="00BD4E5C">
            <w:pPr>
              <w:rPr>
                <w:rFonts w:eastAsia="Times New Roman" w:cs="Arial"/>
                <w:color w:val="000000" w:themeColor="text1"/>
                <w:u w:val="single"/>
                <w:lang w:eastAsia="es-CL"/>
              </w:rPr>
            </w:pPr>
          </w:p>
          <w:p w14:paraId="0AF0A222" w14:textId="77777777" w:rsidR="00BD4E5C" w:rsidRDefault="00BD4E5C">
            <w:pPr>
              <w:rPr>
                <w:rFonts w:eastAsia="Times New Roman" w:cs="Arial"/>
                <w:color w:val="000000" w:themeColor="text1"/>
                <w:u w:val="single"/>
                <w:lang w:eastAsia="es-CL"/>
              </w:rPr>
            </w:pPr>
          </w:p>
          <w:p w14:paraId="4C88AD3F" w14:textId="77777777" w:rsidR="00BD4E5C" w:rsidRDefault="00BD4E5C">
            <w:pPr>
              <w:rPr>
                <w:rFonts w:eastAsia="Times New Roman" w:cs="Arial"/>
                <w:color w:val="000000" w:themeColor="text1"/>
                <w:u w:val="single"/>
                <w:lang w:eastAsia="es-CL"/>
              </w:rPr>
            </w:pPr>
          </w:p>
          <w:p w14:paraId="326B1AE3" w14:textId="77777777" w:rsidR="00BD4E5C" w:rsidRDefault="00942A62">
            <w:pPr>
              <w:pBdr>
                <w:bottom w:val="single" w:sz="4" w:space="1" w:color="00000A"/>
              </w:pBdr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highlight w:val="cyan"/>
                <w:lang w:eastAsia="es-CL"/>
              </w:rPr>
              <w:t>REDACTAR ALGO GENERAL PARA LOS CURSOS PEG - CONFORME AL PERFIL DE EGRESO INSTITUCIONAL</w:t>
            </w:r>
          </w:p>
          <w:p w14:paraId="51F33780" w14:textId="77777777" w:rsidR="00BD4E5C" w:rsidRDefault="00BD4E5C">
            <w:pPr>
              <w:pBdr>
                <w:bottom w:val="single" w:sz="4" w:space="1" w:color="00000A"/>
              </w:pBdr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7AA51CD0" w14:textId="77777777" w:rsidR="00BD4E5C" w:rsidRDefault="00BD4E5C">
            <w:pPr>
              <w:pBdr>
                <w:bottom w:val="single" w:sz="4" w:space="1" w:color="00000A"/>
              </w:pBdr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2B4F464F" w14:textId="77777777" w:rsidR="00BD4E5C" w:rsidRDefault="00BD4E5C">
            <w:pPr>
              <w:pBdr>
                <w:bottom w:val="single" w:sz="4" w:space="1" w:color="00000A"/>
              </w:pBdr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BD4E5C" w14:paraId="0DEEE6F8" w14:textId="77777777">
        <w:trPr>
          <w:trHeight w:hRule="exact" w:val="23"/>
        </w:trPr>
        <w:tc>
          <w:tcPr>
            <w:tcW w:w="850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5C1788FB" w14:textId="77777777" w:rsidR="00BD4E5C" w:rsidRDefault="00BD4E5C">
            <w:pPr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BD4E5C" w14:paraId="4DAAEEFF" w14:textId="77777777">
        <w:trPr>
          <w:trHeight w:hRule="exact" w:val="23"/>
        </w:trPr>
        <w:tc>
          <w:tcPr>
            <w:tcW w:w="850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211F6D25" w14:textId="77777777" w:rsidR="00BD4E5C" w:rsidRDefault="00BD4E5C">
            <w:pPr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BD4E5C" w14:paraId="58F174FF" w14:textId="77777777">
        <w:trPr>
          <w:trHeight w:val="300"/>
        </w:trPr>
        <w:tc>
          <w:tcPr>
            <w:tcW w:w="8504" w:type="dxa"/>
            <w:gridSpan w:val="2"/>
            <w:tcBorders>
              <w:top w:val="single" w:sz="4" w:space="0" w:color="00000A"/>
            </w:tcBorders>
            <w:shd w:val="clear" w:color="auto" w:fill="auto"/>
          </w:tcPr>
          <w:p w14:paraId="319F7C36" w14:textId="1373B165" w:rsidR="00BD4E5C" w:rsidRDefault="00942A62">
            <w:pPr>
              <w:pStyle w:val="Textoindependiente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 xml:space="preserve">El aporte al Perfil de egreso que </w:t>
            </w:r>
            <w:r w:rsidR="001C24D2"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efectúa</w:t>
            </w: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 xml:space="preserve"> esta asignatura es relevante respecto de los siguientes puntos:</w:t>
            </w:r>
          </w:p>
          <w:p w14:paraId="4E6CF9B6" w14:textId="77777777" w:rsidR="00BD4E5C" w:rsidRDefault="00942A62">
            <w:pPr>
              <w:pStyle w:val="Textoindependiente"/>
              <w:numPr>
                <w:ilvl w:val="0"/>
                <w:numId w:val="1"/>
              </w:numPr>
              <w:tabs>
                <w:tab w:val="left" w:pos="0"/>
              </w:tabs>
              <w:spacing w:after="0"/>
            </w:pPr>
            <w:r>
              <w:t>Personas con las habilidades transversales requeridas para desempeñarse en el medio laboral actual.</w:t>
            </w:r>
          </w:p>
          <w:p w14:paraId="45B489A4" w14:textId="77777777" w:rsidR="00BD4E5C" w:rsidRDefault="00942A62">
            <w:pPr>
              <w:pStyle w:val="Textoindependiente"/>
              <w:numPr>
                <w:ilvl w:val="0"/>
                <w:numId w:val="1"/>
              </w:numPr>
              <w:tabs>
                <w:tab w:val="left" w:pos="0"/>
              </w:tabs>
              <w:spacing w:after="0"/>
            </w:pPr>
            <w:r>
              <w:t xml:space="preserve">Personas con actitud de respeto y orientadas al servicio de los demás al desempeñar </w:t>
            </w:r>
            <w:r>
              <w:t>su profesión.</w:t>
            </w:r>
          </w:p>
          <w:p w14:paraId="3A114034" w14:textId="77777777" w:rsidR="00BD4E5C" w:rsidRDefault="00942A62">
            <w:pPr>
              <w:pStyle w:val="Textoindependiente"/>
              <w:numPr>
                <w:ilvl w:val="0"/>
                <w:numId w:val="1"/>
              </w:numPr>
              <w:tabs>
                <w:tab w:val="left" w:pos="0"/>
              </w:tabs>
              <w:spacing w:after="0"/>
            </w:pPr>
            <w:r>
              <w:t>Personas formadas interdisciplinariamente con conocimientos propios de su área profesional y de otras áreas y disciplinas del saber.</w:t>
            </w:r>
          </w:p>
          <w:p w14:paraId="42D8ECBF" w14:textId="77777777" w:rsidR="00BD4E5C" w:rsidRDefault="00942A62">
            <w:pPr>
              <w:pStyle w:val="Textoindependiente"/>
              <w:numPr>
                <w:ilvl w:val="0"/>
                <w:numId w:val="1"/>
              </w:numPr>
              <w:tabs>
                <w:tab w:val="left" w:pos="0"/>
              </w:tabs>
              <w:spacing w:after="0"/>
            </w:pPr>
            <w:r>
              <w:t>Personas con una formación integral, propia de la identidad de nuestra Universidad, lo que fortalece su disci</w:t>
            </w:r>
            <w:r>
              <w:t>plina y le permite reflexionar sobre las dimensiones y consecuencias de su actuar.</w:t>
            </w:r>
          </w:p>
          <w:p w14:paraId="16FF3DC5" w14:textId="77777777" w:rsidR="00BD4E5C" w:rsidRDefault="00BD4E5C">
            <w:pPr>
              <w:pStyle w:val="Textoindependiente"/>
              <w:spacing w:after="0"/>
              <w:ind w:left="707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BD4E5C" w14:paraId="39884CD9" w14:textId="77777777">
        <w:trPr>
          <w:trHeight w:val="300"/>
        </w:trPr>
        <w:tc>
          <w:tcPr>
            <w:tcW w:w="8504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422250F3" w14:textId="77777777" w:rsidR="00BD4E5C" w:rsidRDefault="00BD4E5C">
            <w:pP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BD4E5C" w14:paraId="37AC9F09" w14:textId="77777777">
        <w:trPr>
          <w:trHeight w:val="300"/>
        </w:trPr>
        <w:tc>
          <w:tcPr>
            <w:tcW w:w="8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14:paraId="3CF9011E" w14:textId="77777777" w:rsidR="00BD4E5C" w:rsidRDefault="00942A62">
            <w:pP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Resultados de aprendizaje generales de la asignatura</w:t>
            </w:r>
          </w:p>
        </w:tc>
      </w:tr>
      <w:tr w:rsidR="00BD4E5C" w14:paraId="52477266" w14:textId="77777777">
        <w:trPr>
          <w:trHeight w:hRule="exact" w:val="23"/>
        </w:trPr>
        <w:tc>
          <w:tcPr>
            <w:tcW w:w="850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14:paraId="745DEC84" w14:textId="77777777" w:rsidR="00BD4E5C" w:rsidRDefault="00BD4E5C">
            <w:pPr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BD4E5C" w14:paraId="073A8FF0" w14:textId="77777777">
        <w:trPr>
          <w:trHeight w:hRule="exact" w:val="23"/>
        </w:trPr>
        <w:tc>
          <w:tcPr>
            <w:tcW w:w="850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19FC8301" w14:textId="77777777" w:rsidR="00BD4E5C" w:rsidRDefault="00BD4E5C">
            <w:pPr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BD4E5C" w14:paraId="4F94894F" w14:textId="77777777">
        <w:trPr>
          <w:trHeight w:hRule="exact" w:val="23"/>
        </w:trPr>
        <w:tc>
          <w:tcPr>
            <w:tcW w:w="850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6CB0A41B" w14:textId="77777777" w:rsidR="00BD4E5C" w:rsidRDefault="00BD4E5C">
            <w:pPr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BD4E5C" w14:paraId="778E115B" w14:textId="77777777">
        <w:trPr>
          <w:trHeight w:hRule="exact" w:val="23"/>
        </w:trPr>
        <w:tc>
          <w:tcPr>
            <w:tcW w:w="850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10646BF3" w14:textId="77777777" w:rsidR="00BD4E5C" w:rsidRDefault="00BD4E5C">
            <w:pPr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BD4E5C" w14:paraId="0379FB01" w14:textId="77777777">
        <w:trPr>
          <w:trHeight w:hRule="exact" w:val="23"/>
        </w:trPr>
        <w:tc>
          <w:tcPr>
            <w:tcW w:w="3940" w:type="dxa"/>
            <w:shd w:val="clear" w:color="auto" w:fill="auto"/>
          </w:tcPr>
          <w:p w14:paraId="203CC639" w14:textId="77777777" w:rsidR="00BD4E5C" w:rsidRDefault="00BD4E5C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4" w:type="dxa"/>
            <w:shd w:val="clear" w:color="auto" w:fill="auto"/>
          </w:tcPr>
          <w:p w14:paraId="568D3D6A" w14:textId="77777777" w:rsidR="00BD4E5C" w:rsidRDefault="00BD4E5C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BD4E5C" w14:paraId="103DC917" w14:textId="77777777">
        <w:trPr>
          <w:trHeight w:hRule="exact" w:val="23"/>
        </w:trPr>
        <w:tc>
          <w:tcPr>
            <w:tcW w:w="3940" w:type="dxa"/>
            <w:shd w:val="clear" w:color="auto" w:fill="auto"/>
          </w:tcPr>
          <w:p w14:paraId="799F13A0" w14:textId="77777777" w:rsidR="00BD4E5C" w:rsidRDefault="00BD4E5C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  <w:tc>
          <w:tcPr>
            <w:tcW w:w="4564" w:type="dxa"/>
            <w:shd w:val="clear" w:color="auto" w:fill="auto"/>
          </w:tcPr>
          <w:p w14:paraId="66C0DF27" w14:textId="77777777" w:rsidR="00BD4E5C" w:rsidRDefault="00BD4E5C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BD4E5C" w14:paraId="19554AFC" w14:textId="77777777">
        <w:trPr>
          <w:trHeight w:hRule="exact" w:val="23"/>
        </w:trPr>
        <w:tc>
          <w:tcPr>
            <w:tcW w:w="3940" w:type="dxa"/>
            <w:shd w:val="clear" w:color="auto" w:fill="auto"/>
          </w:tcPr>
          <w:p w14:paraId="2D583CBE" w14:textId="77777777" w:rsidR="00BD4E5C" w:rsidRDefault="00BD4E5C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  <w:tc>
          <w:tcPr>
            <w:tcW w:w="4564" w:type="dxa"/>
            <w:shd w:val="clear" w:color="auto" w:fill="auto"/>
          </w:tcPr>
          <w:p w14:paraId="2D1F0025" w14:textId="77777777" w:rsidR="00BD4E5C" w:rsidRDefault="00BD4E5C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BD4E5C" w14:paraId="60AE7EFC" w14:textId="77777777">
        <w:trPr>
          <w:trHeight w:val="510"/>
        </w:trPr>
        <w:tc>
          <w:tcPr>
            <w:tcW w:w="3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782A5A38" w14:textId="77777777" w:rsidR="00BD4E5C" w:rsidRDefault="00942A62">
            <w:pP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Contenidos/Unidades Temáticas</w:t>
            </w:r>
          </w:p>
        </w:tc>
        <w:tc>
          <w:tcPr>
            <w:tcW w:w="4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BD40AC9" w14:textId="77777777" w:rsidR="00BD4E5C" w:rsidRDefault="00942A62">
            <w:pP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Resultados de aprendizaje específicos de la Unidad</w:t>
            </w:r>
          </w:p>
        </w:tc>
      </w:tr>
      <w:tr w:rsidR="00BD4E5C" w14:paraId="41457E0F" w14:textId="77777777">
        <w:trPr>
          <w:trHeight w:val="300"/>
        </w:trPr>
        <w:tc>
          <w:tcPr>
            <w:tcW w:w="3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214A6BB5" w14:textId="77777777" w:rsidR="00BD4E5C" w:rsidRDefault="00BD4E5C">
            <w:pPr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3F12B048" w14:textId="77777777" w:rsidR="00BD4E5C" w:rsidRDefault="00942A62">
            <w:pPr>
              <w:jc w:val="both"/>
              <w:rPr>
                <w:rFonts w:ascii="Arial Narrow" w:hAnsi="Arial Narrow" w:cs="Arial Narrow"/>
                <w:b/>
                <w:lang w:val="es-ES"/>
              </w:rPr>
            </w:pPr>
            <w:r>
              <w:rPr>
                <w:rFonts w:ascii="Arial Narrow" w:hAnsi="Arial Narrow" w:cs="Arial Narrow"/>
                <w:b/>
                <w:lang w:val="es-ES"/>
              </w:rPr>
              <w:t>Introducción general: la poesía como lenguaje; la imaginación poética y la experiencia del ser humano como búsqueda de su representación a través del arte.</w:t>
            </w:r>
          </w:p>
          <w:p w14:paraId="4B019678" w14:textId="77777777" w:rsidR="00BD4E5C" w:rsidRDefault="00BD4E5C">
            <w:pPr>
              <w:jc w:val="both"/>
              <w:rPr>
                <w:rFonts w:ascii="Arial Narrow" w:eastAsia="Times New Roman" w:hAnsi="Arial Narrow" w:cs="Arial Narrow"/>
                <w:b/>
                <w:color w:val="000000" w:themeColor="text1"/>
                <w:lang w:eastAsia="es-CL"/>
              </w:rPr>
            </w:pPr>
          </w:p>
          <w:p w14:paraId="16F64B0B" w14:textId="77777777" w:rsidR="00BD4E5C" w:rsidRDefault="00BD4E5C">
            <w:pPr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1A9A97C" w14:textId="77777777" w:rsidR="00BD4E5C" w:rsidRDefault="00BD4E5C">
            <w:pPr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64D7AE45" w14:textId="77777777" w:rsidR="00BD4E5C" w:rsidRDefault="00942A62">
            <w:pPr>
              <w:jc w:val="both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ascii="Arial Narrow" w:eastAsia="Times New Roman" w:hAnsi="Arial Narrow" w:cs="Arial Narrow"/>
                <w:color w:val="000000" w:themeColor="text1"/>
                <w:lang w:eastAsia="es-CL"/>
              </w:rPr>
              <w:t xml:space="preserve">El alumno será capaz de comprender el fenómeno poético vinculado a la sensibilidad e imaginación </w:t>
            </w:r>
            <w:r>
              <w:rPr>
                <w:rFonts w:ascii="Arial Narrow" w:eastAsia="Times New Roman" w:hAnsi="Arial Narrow" w:cs="Arial Narrow"/>
                <w:color w:val="000000" w:themeColor="text1"/>
                <w:lang w:eastAsia="es-CL"/>
              </w:rPr>
              <w:t xml:space="preserve">a través de una lectura comentada de un grupo de poemas de distintos autores y épocas. </w:t>
            </w:r>
          </w:p>
        </w:tc>
      </w:tr>
      <w:tr w:rsidR="00BD4E5C" w14:paraId="1AE88151" w14:textId="77777777">
        <w:trPr>
          <w:trHeight w:val="300"/>
        </w:trPr>
        <w:tc>
          <w:tcPr>
            <w:tcW w:w="3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2201E775" w14:textId="77777777" w:rsidR="00BD4E5C" w:rsidRDefault="00BD4E5C">
            <w:pPr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3E193D75" w14:textId="77777777" w:rsidR="00BD4E5C" w:rsidRDefault="00942A62">
            <w:pPr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La lectura del poema como experiencia</w:t>
            </w:r>
          </w:p>
          <w:p w14:paraId="6957960E" w14:textId="77777777" w:rsidR="00BD4E5C" w:rsidRDefault="00BD4E5C">
            <w:pPr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0248E25" w14:textId="77777777" w:rsidR="00BD4E5C" w:rsidRDefault="00942A62">
            <w:pPr>
              <w:snapToGrid w:val="0"/>
              <w:jc w:val="both"/>
              <w:rPr>
                <w:rFonts w:ascii="Arial Narrow" w:eastAsia="Times New Roman" w:hAnsi="Arial Narrow" w:cs="Arial Narrow"/>
                <w:b/>
                <w:color w:val="000000" w:themeColor="text1"/>
                <w:lang w:val="es-ES" w:eastAsia="es-CL"/>
              </w:rPr>
            </w:pPr>
            <w:r>
              <w:rPr>
                <w:rFonts w:ascii="Arial Narrow" w:eastAsia="Times New Roman" w:hAnsi="Arial Narrow" w:cs="Arial Narrow"/>
                <w:b/>
                <w:color w:val="000000" w:themeColor="text1"/>
                <w:lang w:val="es-ES" w:eastAsia="es-CL"/>
              </w:rPr>
              <w:lastRenderedPageBreak/>
              <w:t xml:space="preserve">El alumno será capaz de articular una interpretación incipiente de las claves textuales de los  poemas y </w:t>
            </w:r>
            <w:r>
              <w:rPr>
                <w:rFonts w:ascii="Arial Narrow" w:eastAsia="Times New Roman" w:hAnsi="Arial Narrow" w:cs="Arial Narrow"/>
                <w:b/>
                <w:color w:val="000000" w:themeColor="text1"/>
                <w:lang w:val="es-ES" w:eastAsia="es-CL"/>
              </w:rPr>
              <w:lastRenderedPageBreak/>
              <w:t xml:space="preserve">textos de apoyo </w:t>
            </w:r>
            <w:r>
              <w:rPr>
                <w:rFonts w:ascii="Arial Narrow" w:eastAsia="Times New Roman" w:hAnsi="Arial Narrow" w:cs="Arial Narrow"/>
                <w:b/>
                <w:color w:val="000000" w:themeColor="text1"/>
                <w:lang w:val="es-ES" w:eastAsia="es-CL"/>
              </w:rPr>
              <w:t>tratados en clase a través del ejercicio de la lectura y el comentario.</w:t>
            </w:r>
          </w:p>
          <w:p w14:paraId="756E1354" w14:textId="77777777" w:rsidR="00BD4E5C" w:rsidRDefault="00BD4E5C">
            <w:pPr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BD4E5C" w14:paraId="7F8F1988" w14:textId="77777777">
        <w:trPr>
          <w:trHeight w:val="300"/>
        </w:trPr>
        <w:tc>
          <w:tcPr>
            <w:tcW w:w="3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4B5C762" w14:textId="77777777" w:rsidR="00BD4E5C" w:rsidRDefault="00BD4E5C">
            <w:pPr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2CAED4F7" w14:textId="77777777" w:rsidR="00BD4E5C" w:rsidRDefault="00942A62">
            <w:pPr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El poema como sonido, imagen y materialidad</w:t>
            </w:r>
          </w:p>
        </w:tc>
        <w:tc>
          <w:tcPr>
            <w:tcW w:w="4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A2CE3D1" w14:textId="77777777" w:rsidR="00BD4E5C" w:rsidRDefault="00BD4E5C">
            <w:pPr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372CABD5" w14:textId="77777777" w:rsidR="00BD4E5C" w:rsidRDefault="00942A62">
            <w:pPr>
              <w:snapToGrid w:val="0"/>
              <w:jc w:val="both"/>
              <w:rPr>
                <w:rFonts w:ascii="Arial Narrow" w:eastAsia="Times New Roman" w:hAnsi="Arial Narrow" w:cs="Arial Narrow"/>
                <w:b/>
                <w:color w:val="000000" w:themeColor="text1"/>
                <w:lang w:val="es-ES" w:eastAsia="es-CL"/>
              </w:rPr>
            </w:pPr>
            <w:r>
              <w:rPr>
                <w:rFonts w:ascii="Arial Narrow" w:eastAsia="Times New Roman" w:hAnsi="Arial Narrow" w:cs="Arial Narrow"/>
                <w:b/>
                <w:color w:val="000000" w:themeColor="text1"/>
                <w:lang w:val="es-ES" w:eastAsia="es-CL"/>
              </w:rPr>
              <w:t xml:space="preserve">El alumno será capaz de articular una interpretación incipiente de las claves sonoras, visuales y materiales de los  poemas junto a los </w:t>
            </w:r>
            <w:r>
              <w:rPr>
                <w:rFonts w:ascii="Arial Narrow" w:eastAsia="Times New Roman" w:hAnsi="Arial Narrow" w:cs="Arial Narrow"/>
                <w:b/>
                <w:color w:val="000000" w:themeColor="text1"/>
                <w:lang w:val="es-ES" w:eastAsia="es-CL"/>
              </w:rPr>
              <w:t>textos de apoyo tratados en clase a través del ejercicio de la lectura y el comentario.</w:t>
            </w:r>
          </w:p>
          <w:p w14:paraId="47C8DB3A" w14:textId="77777777" w:rsidR="00BD4E5C" w:rsidRDefault="00BD4E5C">
            <w:pPr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BD4E5C" w14:paraId="271FF699" w14:textId="77777777">
        <w:trPr>
          <w:trHeight w:val="419"/>
        </w:trPr>
        <w:tc>
          <w:tcPr>
            <w:tcW w:w="3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2FD371F7" w14:textId="77777777" w:rsidR="00BD4E5C" w:rsidRDefault="00BD4E5C">
            <w:pPr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5DC7D86F" w14:textId="77777777" w:rsidR="00BD4E5C" w:rsidRDefault="00942A62">
            <w:pPr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El poema como experiencia singular de la vida: el asombro, el amor, la trascendencia</w:t>
            </w:r>
          </w:p>
          <w:p w14:paraId="56C71402" w14:textId="77777777" w:rsidR="00BD4E5C" w:rsidRDefault="00BD4E5C">
            <w:pPr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E5769F8" w14:textId="77777777" w:rsidR="00BD4E5C" w:rsidRDefault="00942A62">
            <w:pPr>
              <w:jc w:val="both"/>
              <w:rPr>
                <w:rFonts w:ascii="Arial Narrow" w:hAnsi="Arial Narrow" w:cs="Arial Narrow"/>
                <w:lang w:val="es-ES"/>
              </w:rPr>
            </w:pPr>
            <w:r>
              <w:rPr>
                <w:rFonts w:ascii="Arial Narrow" w:hAnsi="Arial Narrow" w:cs="Arial Narrow"/>
                <w:lang w:val="es-ES"/>
              </w:rPr>
              <w:t xml:space="preserve">El alumno será capaz de reconocer la vinculación esencial existente entre la </w:t>
            </w:r>
            <w:r>
              <w:rPr>
                <w:rFonts w:ascii="Arial Narrow" w:hAnsi="Arial Narrow" w:cs="Arial Narrow"/>
                <w:lang w:val="es-ES"/>
              </w:rPr>
              <w:t>representación lingüística del arte verbal que ofrece la poesía y los temas más relevantes de la experiencia humana como la trascendencia, la memoria, la muerte y el asombro ante la vida.</w:t>
            </w:r>
          </w:p>
          <w:p w14:paraId="6A890F61" w14:textId="77777777" w:rsidR="00BD4E5C" w:rsidRDefault="00BD4E5C">
            <w:pPr>
              <w:jc w:val="both"/>
              <w:rPr>
                <w:rFonts w:ascii="Arial Narrow" w:eastAsia="Times New Roman" w:hAnsi="Arial Narrow" w:cs="Arial Narrow"/>
                <w:color w:val="000000" w:themeColor="text1"/>
                <w:lang w:val="es-ES" w:eastAsia="es-CL"/>
              </w:rPr>
            </w:pPr>
          </w:p>
        </w:tc>
      </w:tr>
      <w:tr w:rsidR="00BD4E5C" w14:paraId="4A0142FD" w14:textId="77777777">
        <w:trPr>
          <w:trHeight w:val="300"/>
        </w:trPr>
        <w:tc>
          <w:tcPr>
            <w:tcW w:w="3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104416D0" w14:textId="77777777" w:rsidR="00BD4E5C" w:rsidRDefault="00BD4E5C">
            <w:pPr>
              <w:rPr>
                <w:rFonts w:eastAsia="Times New Roman" w:cs="Arial"/>
                <w:i/>
                <w:color w:val="000000" w:themeColor="text1"/>
                <w:lang w:eastAsia="es-CL"/>
              </w:rPr>
            </w:pPr>
          </w:p>
          <w:p w14:paraId="1F2BEB21" w14:textId="77777777" w:rsidR="00BD4E5C" w:rsidRDefault="00BD4E5C">
            <w:pPr>
              <w:rPr>
                <w:rFonts w:eastAsia="Times New Roman" w:cs="Arial"/>
                <w:i/>
                <w:color w:val="000000" w:themeColor="text1"/>
                <w:lang w:eastAsia="es-CL"/>
              </w:rPr>
            </w:pPr>
          </w:p>
          <w:p w14:paraId="72E801FD" w14:textId="77777777" w:rsidR="00BD4E5C" w:rsidRDefault="00BD4E5C">
            <w:pPr>
              <w:rPr>
                <w:rFonts w:eastAsia="Times New Roman" w:cs="Arial"/>
                <w:i/>
                <w:color w:val="000000" w:themeColor="text1"/>
                <w:lang w:eastAsia="es-CL"/>
              </w:rPr>
            </w:pPr>
          </w:p>
        </w:tc>
        <w:tc>
          <w:tcPr>
            <w:tcW w:w="4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9A13F2B" w14:textId="77777777" w:rsidR="00BD4E5C" w:rsidRDefault="00BD4E5C">
            <w:pPr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BD4E5C" w14:paraId="36E33A24" w14:textId="77777777">
        <w:trPr>
          <w:trHeight w:val="300"/>
        </w:trPr>
        <w:tc>
          <w:tcPr>
            <w:tcW w:w="3940" w:type="dxa"/>
            <w:shd w:val="clear" w:color="auto" w:fill="auto"/>
          </w:tcPr>
          <w:p w14:paraId="2D73D31B" w14:textId="77777777" w:rsidR="00BD4E5C" w:rsidRDefault="00BD4E5C">
            <w:pPr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4F767B90" w14:textId="77777777" w:rsidR="00BD4E5C" w:rsidRDefault="00BD4E5C">
            <w:pPr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4" w:type="dxa"/>
            <w:shd w:val="clear" w:color="auto" w:fill="auto"/>
          </w:tcPr>
          <w:p w14:paraId="0F6F2B77" w14:textId="77777777" w:rsidR="00BD4E5C" w:rsidRDefault="00BD4E5C">
            <w:pPr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BD4E5C" w14:paraId="43341C17" w14:textId="77777777">
        <w:trPr>
          <w:trHeight w:val="510"/>
        </w:trPr>
        <w:tc>
          <w:tcPr>
            <w:tcW w:w="8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14:paraId="463A3C9D" w14:textId="77777777" w:rsidR="00BD4E5C" w:rsidRDefault="00942A62">
            <w:pP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 xml:space="preserve">Estrategias de </w:t>
            </w: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enseñanza/Metodologías de enseñanza/ Técnicas de enseñanza</w:t>
            </w:r>
          </w:p>
        </w:tc>
      </w:tr>
      <w:tr w:rsidR="00BD4E5C" w14:paraId="5EBFE705" w14:textId="77777777">
        <w:trPr>
          <w:trHeight w:val="300"/>
        </w:trPr>
        <w:tc>
          <w:tcPr>
            <w:tcW w:w="8504" w:type="dxa"/>
            <w:gridSpan w:val="2"/>
            <w:tcBorders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14:paraId="41267C04" w14:textId="77777777" w:rsidR="00BD4E5C" w:rsidRDefault="00BD4E5C">
            <w:pPr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7C70813D" w14:textId="77777777" w:rsidR="00BD4E5C" w:rsidRPr="001C24D2" w:rsidRDefault="00942A62">
            <w:pPr>
              <w:pStyle w:val="Textoindependiente2"/>
              <w:ind w:firstLine="567"/>
              <w:rPr>
                <w:sz w:val="24"/>
                <w:szCs w:val="24"/>
                <w:lang w:val="es-CL"/>
              </w:rPr>
            </w:pPr>
            <w:r>
              <w:rPr>
                <w:rFonts w:ascii="Trebuchet MS" w:hAnsi="Trebuchet MS"/>
                <w:i w:val="0"/>
                <w:sz w:val="24"/>
                <w:szCs w:val="24"/>
                <w:lang w:val="es-CL"/>
              </w:rPr>
              <w:t xml:space="preserve">Dadas las circunstancias sociales  y de contingencia que imposibilitan las sesiones presenciales La asignatura se desarrollará a partir de las siguientes prácticas: </w:t>
            </w:r>
          </w:p>
          <w:p w14:paraId="031AEE8F" w14:textId="77777777" w:rsidR="00BD4E5C" w:rsidRPr="001C24D2" w:rsidRDefault="00942A62">
            <w:pPr>
              <w:pStyle w:val="Textoindependiente2"/>
              <w:ind w:firstLine="567"/>
              <w:rPr>
                <w:sz w:val="24"/>
                <w:szCs w:val="24"/>
                <w:lang w:val="es-CL"/>
              </w:rPr>
            </w:pPr>
            <w:r>
              <w:rPr>
                <w:rFonts w:ascii="Trebuchet MS" w:hAnsi="Trebuchet MS"/>
                <w:i w:val="0"/>
                <w:sz w:val="24"/>
                <w:szCs w:val="24"/>
                <w:lang w:val="es-CL"/>
              </w:rPr>
              <w:t xml:space="preserve"> 1) grabación de sesiones de </w:t>
            </w:r>
            <w:r>
              <w:rPr>
                <w:rFonts w:ascii="Trebuchet MS" w:hAnsi="Trebuchet MS"/>
                <w:i w:val="0"/>
                <w:sz w:val="24"/>
                <w:szCs w:val="24"/>
                <w:lang w:val="es-CL"/>
              </w:rPr>
              <w:t xml:space="preserve">carácter </w:t>
            </w:r>
            <w:proofErr w:type="spellStart"/>
            <w:r>
              <w:rPr>
                <w:rFonts w:ascii="Trebuchet MS" w:hAnsi="Trebuchet MS"/>
                <w:i w:val="0"/>
                <w:sz w:val="24"/>
                <w:szCs w:val="24"/>
                <w:lang w:val="es-CL"/>
              </w:rPr>
              <w:t>asincronico</w:t>
            </w:r>
            <w:proofErr w:type="spellEnd"/>
            <w:r>
              <w:rPr>
                <w:rFonts w:ascii="Trebuchet MS" w:hAnsi="Trebuchet MS"/>
                <w:i w:val="0"/>
                <w:sz w:val="24"/>
                <w:szCs w:val="24"/>
                <w:lang w:val="es-CL"/>
              </w:rPr>
              <w:t xml:space="preserve"> donde se exponen los principales contenidos del curso. </w:t>
            </w:r>
          </w:p>
          <w:p w14:paraId="3B3E9EEB" w14:textId="77777777" w:rsidR="00BD4E5C" w:rsidRPr="001C24D2" w:rsidRDefault="00942A62">
            <w:pPr>
              <w:pStyle w:val="Textoindependiente2"/>
              <w:ind w:firstLine="567"/>
              <w:rPr>
                <w:sz w:val="24"/>
                <w:szCs w:val="24"/>
                <w:lang w:val="es-CL"/>
              </w:rPr>
            </w:pPr>
            <w:r>
              <w:rPr>
                <w:rFonts w:ascii="Trebuchet MS" w:hAnsi="Trebuchet MS"/>
                <w:i w:val="0"/>
                <w:sz w:val="24"/>
                <w:szCs w:val="24"/>
                <w:lang w:val="es-CL"/>
              </w:rPr>
              <w:t xml:space="preserve"> 2)  </w:t>
            </w:r>
            <w:proofErr w:type="spellStart"/>
            <w:r>
              <w:rPr>
                <w:rFonts w:ascii="Trebuchet MS" w:hAnsi="Trebuchet MS"/>
                <w:i w:val="0"/>
                <w:sz w:val="24"/>
                <w:szCs w:val="24"/>
                <w:lang w:val="es-CL"/>
              </w:rPr>
              <w:t>envio</w:t>
            </w:r>
            <w:proofErr w:type="spellEnd"/>
            <w:r>
              <w:rPr>
                <w:rFonts w:ascii="Trebuchet MS" w:hAnsi="Trebuchet MS"/>
                <w:i w:val="0"/>
                <w:sz w:val="24"/>
                <w:szCs w:val="24"/>
                <w:lang w:val="es-CL"/>
              </w:rPr>
              <w:t xml:space="preserve"> online (Canvas/correo </w:t>
            </w:r>
            <w:proofErr w:type="spellStart"/>
            <w:r>
              <w:rPr>
                <w:rFonts w:ascii="Trebuchet MS" w:hAnsi="Trebuchet MS"/>
                <w:i w:val="0"/>
                <w:sz w:val="24"/>
                <w:szCs w:val="24"/>
                <w:lang w:val="es-CL"/>
              </w:rPr>
              <w:t>electronico</w:t>
            </w:r>
            <w:proofErr w:type="spellEnd"/>
            <w:r>
              <w:rPr>
                <w:rFonts w:ascii="Trebuchet MS" w:hAnsi="Trebuchet MS"/>
                <w:i w:val="0"/>
                <w:sz w:val="24"/>
                <w:szCs w:val="24"/>
                <w:lang w:val="es-CL"/>
              </w:rPr>
              <w:t xml:space="preserve">) de material audiovisual (podcast, videos en </w:t>
            </w:r>
            <w:proofErr w:type="spellStart"/>
            <w:r>
              <w:rPr>
                <w:rFonts w:ascii="Trebuchet MS" w:hAnsi="Trebuchet MS"/>
                <w:i w:val="0"/>
                <w:sz w:val="24"/>
                <w:szCs w:val="24"/>
                <w:lang w:val="es-CL"/>
              </w:rPr>
              <w:t>linea</w:t>
            </w:r>
            <w:proofErr w:type="spellEnd"/>
            <w:r>
              <w:rPr>
                <w:rFonts w:ascii="Trebuchet MS" w:hAnsi="Trebuchet MS"/>
                <w:i w:val="0"/>
                <w:sz w:val="24"/>
                <w:szCs w:val="24"/>
                <w:lang w:val="es-CL"/>
              </w:rPr>
              <w:t xml:space="preserve">, </w:t>
            </w:r>
            <w:proofErr w:type="spellStart"/>
            <w:r>
              <w:rPr>
                <w:rFonts w:ascii="Trebuchet MS" w:hAnsi="Trebuchet MS"/>
                <w:i w:val="0"/>
                <w:sz w:val="24"/>
                <w:szCs w:val="24"/>
                <w:lang w:val="es-CL"/>
              </w:rPr>
              <w:t>etc</w:t>
            </w:r>
            <w:proofErr w:type="spellEnd"/>
            <w:r>
              <w:rPr>
                <w:rFonts w:ascii="Trebuchet MS" w:hAnsi="Trebuchet MS"/>
                <w:i w:val="0"/>
                <w:sz w:val="24"/>
                <w:szCs w:val="24"/>
                <w:lang w:val="es-CL"/>
              </w:rPr>
              <w:t>) y de material de archivo: textos, poemas, ensayos según lo amerite el desarro</w:t>
            </w:r>
            <w:r>
              <w:rPr>
                <w:rFonts w:ascii="Trebuchet MS" w:hAnsi="Trebuchet MS"/>
                <w:i w:val="0"/>
                <w:sz w:val="24"/>
                <w:szCs w:val="24"/>
                <w:lang w:val="es-CL"/>
              </w:rPr>
              <w:t>llo de los contenidos del curso</w:t>
            </w:r>
          </w:p>
          <w:p w14:paraId="6C637556" w14:textId="77777777" w:rsidR="00BD4E5C" w:rsidRPr="001C24D2" w:rsidRDefault="00942A62">
            <w:pPr>
              <w:pStyle w:val="Textoindependiente2"/>
              <w:ind w:firstLine="567"/>
              <w:jc w:val="left"/>
              <w:rPr>
                <w:sz w:val="24"/>
                <w:szCs w:val="24"/>
                <w:lang w:val="es-CL"/>
              </w:rPr>
            </w:pPr>
            <w:r>
              <w:rPr>
                <w:rFonts w:ascii="Trebuchet MS" w:hAnsi="Trebuchet MS" w:cs="Arial"/>
                <w:i w:val="0"/>
                <w:color w:val="000000" w:themeColor="text1"/>
                <w:sz w:val="24"/>
                <w:szCs w:val="24"/>
                <w:lang w:val="es-CL" w:eastAsia="es-CL"/>
              </w:rPr>
              <w:t xml:space="preserve">3)  sesiones específicas de interacción alumnado/profesor via correo </w:t>
            </w:r>
            <w:proofErr w:type="spellStart"/>
            <w:r>
              <w:rPr>
                <w:rFonts w:ascii="Trebuchet MS" w:hAnsi="Trebuchet MS" w:cs="Arial"/>
                <w:i w:val="0"/>
                <w:color w:val="000000" w:themeColor="text1"/>
                <w:sz w:val="24"/>
                <w:szCs w:val="24"/>
                <w:lang w:val="es-CL" w:eastAsia="es-CL"/>
              </w:rPr>
              <w:t>electronico</w:t>
            </w:r>
            <w:proofErr w:type="spellEnd"/>
            <w:r>
              <w:rPr>
                <w:rFonts w:ascii="Trebuchet MS" w:hAnsi="Trebuchet MS" w:cs="Arial"/>
                <w:i w:val="0"/>
                <w:color w:val="000000" w:themeColor="text1"/>
                <w:sz w:val="24"/>
                <w:szCs w:val="24"/>
                <w:lang w:val="es-CL" w:eastAsia="es-CL"/>
              </w:rPr>
              <w:t xml:space="preserve"> para aclaración de dudas y consultas en torno a los contenidos</w:t>
            </w:r>
          </w:p>
          <w:p w14:paraId="3E995E87" w14:textId="77777777" w:rsidR="00BD4E5C" w:rsidRDefault="00BD4E5C">
            <w:pPr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1CCC254E" w14:textId="77777777" w:rsidR="00BD4E5C" w:rsidRDefault="00BD4E5C">
            <w:pPr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BD4E5C" w14:paraId="5E96B79E" w14:textId="77777777">
        <w:trPr>
          <w:trHeight w:val="300"/>
        </w:trPr>
        <w:tc>
          <w:tcPr>
            <w:tcW w:w="8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14:paraId="030E81D0" w14:textId="77777777" w:rsidR="00BD4E5C" w:rsidRDefault="00942A62">
            <w:pPr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 </w:t>
            </w:r>
          </w:p>
        </w:tc>
      </w:tr>
      <w:tr w:rsidR="00BD4E5C" w14:paraId="2CAB3287" w14:textId="77777777">
        <w:trPr>
          <w:trHeight w:val="300"/>
        </w:trPr>
        <w:tc>
          <w:tcPr>
            <w:tcW w:w="3940" w:type="dxa"/>
            <w:shd w:val="clear" w:color="auto" w:fill="auto"/>
          </w:tcPr>
          <w:p w14:paraId="570F04F0" w14:textId="77777777" w:rsidR="00BD4E5C" w:rsidRDefault="00BD4E5C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763D422D" w14:textId="77777777" w:rsidR="00BD4E5C" w:rsidRDefault="00BD4E5C">
            <w:pPr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4" w:type="dxa"/>
            <w:shd w:val="clear" w:color="auto" w:fill="auto"/>
          </w:tcPr>
          <w:p w14:paraId="2720B422" w14:textId="77777777" w:rsidR="00BD4E5C" w:rsidRDefault="00BD4E5C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BD4E5C" w14:paraId="1F9F8265" w14:textId="77777777">
        <w:trPr>
          <w:trHeight w:val="300"/>
        </w:trPr>
        <w:tc>
          <w:tcPr>
            <w:tcW w:w="8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14:paraId="3EBE2508" w14:textId="77777777" w:rsidR="00BD4E5C" w:rsidRDefault="00942A62">
            <w:pP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Estrategias de evaluación de los aprendizajes</w:t>
            </w:r>
          </w:p>
        </w:tc>
      </w:tr>
      <w:tr w:rsidR="00BD4E5C" w14:paraId="4F0DD170" w14:textId="77777777">
        <w:trPr>
          <w:trHeight w:val="77"/>
        </w:trPr>
        <w:tc>
          <w:tcPr>
            <w:tcW w:w="8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14:paraId="455A120A" w14:textId="77777777" w:rsidR="00BD4E5C" w:rsidRPr="001C24D2" w:rsidRDefault="00BD4E5C">
            <w:pPr>
              <w:rPr>
                <w:rFonts w:eastAsia="Cambria" w:cs="Arial"/>
                <w:highlight w:val="yellow"/>
              </w:rPr>
            </w:pPr>
          </w:p>
          <w:p w14:paraId="2B72F010" w14:textId="77777777" w:rsidR="00BD4E5C" w:rsidRPr="001C24D2" w:rsidRDefault="00BD4E5C">
            <w:pPr>
              <w:rPr>
                <w:rFonts w:eastAsia="Cambria" w:cs="Arial"/>
                <w:highlight w:val="yellow"/>
              </w:rPr>
            </w:pPr>
          </w:p>
          <w:p w14:paraId="737054E6" w14:textId="77777777" w:rsidR="00BD4E5C" w:rsidRDefault="00942A62">
            <w:r w:rsidRPr="001C24D2">
              <w:rPr>
                <w:rFonts w:eastAsia="Cambria" w:cs="Arial"/>
              </w:rPr>
              <w:t xml:space="preserve">Prueba </w:t>
            </w:r>
            <w:r w:rsidRPr="001C24D2">
              <w:rPr>
                <w:rFonts w:eastAsia="Cambria" w:cs="Arial"/>
                <w:highlight w:val="yellow"/>
              </w:rPr>
              <w:t>1: 35%</w:t>
            </w:r>
          </w:p>
          <w:p w14:paraId="3775F983" w14:textId="77777777" w:rsidR="00BD4E5C" w:rsidRDefault="00942A62">
            <w:r w:rsidRPr="001C24D2">
              <w:rPr>
                <w:rFonts w:eastAsia="Cambria" w:cs="Arial"/>
              </w:rPr>
              <w:t xml:space="preserve">Prueba </w:t>
            </w:r>
            <w:r w:rsidRPr="001C24D2">
              <w:rPr>
                <w:rFonts w:eastAsia="Cambria" w:cs="Arial"/>
                <w:highlight w:val="yellow"/>
              </w:rPr>
              <w:t>2: 35%</w:t>
            </w:r>
          </w:p>
          <w:p w14:paraId="43F1D71A" w14:textId="77777777" w:rsidR="00BD4E5C" w:rsidRPr="001C24D2" w:rsidRDefault="00BD4E5C">
            <w:pPr>
              <w:rPr>
                <w:rFonts w:eastAsia="Cambria" w:cs="Arial"/>
                <w:highlight w:val="yellow"/>
              </w:rPr>
            </w:pPr>
          </w:p>
          <w:p w14:paraId="2FD5E959" w14:textId="77777777" w:rsidR="00BD4E5C" w:rsidRDefault="00942A62">
            <w:r w:rsidRPr="001C24D2">
              <w:rPr>
                <w:rFonts w:eastAsia="Cambria" w:cs="Arial"/>
              </w:rPr>
              <w:t xml:space="preserve">Examen final: </w:t>
            </w:r>
            <w:r w:rsidRPr="001C24D2">
              <w:rPr>
                <w:rFonts w:eastAsia="Cambria" w:cs="Arial"/>
                <w:highlight w:val="yellow"/>
              </w:rPr>
              <w:t>30%</w:t>
            </w:r>
          </w:p>
          <w:p w14:paraId="3C65BA33" w14:textId="77777777" w:rsidR="00BD4E5C" w:rsidRPr="001C24D2" w:rsidRDefault="00BD4E5C">
            <w:pPr>
              <w:rPr>
                <w:rFonts w:eastAsia="Cambria" w:cs="Arial"/>
              </w:rPr>
            </w:pPr>
          </w:p>
          <w:p w14:paraId="25A4F937" w14:textId="77777777" w:rsidR="00BD4E5C" w:rsidRDefault="00942A62">
            <w:r w:rsidRPr="001C24D2">
              <w:rPr>
                <w:rFonts w:eastAsia="Cambria" w:cs="Arial"/>
              </w:rPr>
              <w:t>Observaciones:</w:t>
            </w:r>
          </w:p>
          <w:p w14:paraId="44F97FC8" w14:textId="77777777" w:rsidR="00BD4E5C" w:rsidRDefault="00942A62">
            <w:r w:rsidRPr="001C24D2">
              <w:rPr>
                <w:rFonts w:eastAsia="Cambria" w:cs="Arial"/>
              </w:rPr>
              <w:lastRenderedPageBreak/>
              <w:t xml:space="preserve">La nota mínima de presentación a examen será de </w:t>
            </w:r>
            <w:r w:rsidRPr="001C24D2">
              <w:rPr>
                <w:rFonts w:eastAsia="Cambria" w:cs="Arial"/>
                <w:highlight w:val="yellow"/>
              </w:rPr>
              <w:t>3,0</w:t>
            </w:r>
            <w:r w:rsidRPr="001C24D2">
              <w:rPr>
                <w:rFonts w:eastAsia="Cambria" w:cs="Arial"/>
              </w:rPr>
              <w:t xml:space="preserve">. </w:t>
            </w:r>
          </w:p>
          <w:p w14:paraId="32A7FC77" w14:textId="77777777" w:rsidR="00BD4E5C" w:rsidRDefault="00942A62">
            <w:r w:rsidRPr="001C24D2">
              <w:rPr>
                <w:rFonts w:eastAsia="Cambria" w:cs="Arial"/>
              </w:rPr>
              <w:t xml:space="preserve">Para presentarse a examen se requiere un </w:t>
            </w:r>
            <w:r w:rsidRPr="001C24D2">
              <w:rPr>
                <w:rFonts w:eastAsia="Cambria" w:cs="Arial"/>
                <w:highlight w:val="yellow"/>
              </w:rPr>
              <w:t>60%</w:t>
            </w:r>
            <w:r w:rsidRPr="001C24D2">
              <w:rPr>
                <w:rFonts w:eastAsia="Cambria" w:cs="Arial"/>
              </w:rPr>
              <w:t xml:space="preserve"> de asistencia.</w:t>
            </w:r>
          </w:p>
          <w:p w14:paraId="718D2EC7" w14:textId="77777777" w:rsidR="00BD4E5C" w:rsidRDefault="00942A62">
            <w:r w:rsidRPr="001C24D2">
              <w:rPr>
                <w:rFonts w:eastAsia="Cambria" w:cs="Arial"/>
              </w:rPr>
              <w:t xml:space="preserve">La nota de aprobación de la asignatura será de un 4,0. </w:t>
            </w:r>
          </w:p>
          <w:p w14:paraId="5048886B" w14:textId="77777777" w:rsidR="00BD4E5C" w:rsidRPr="001C24D2" w:rsidRDefault="00BD4E5C">
            <w:pPr>
              <w:rPr>
                <w:rFonts w:eastAsia="Cambria" w:cs="Arial"/>
              </w:rPr>
            </w:pPr>
          </w:p>
          <w:p w14:paraId="09A66217" w14:textId="77777777" w:rsidR="00BD4E5C" w:rsidRPr="001C24D2" w:rsidRDefault="00BD4E5C">
            <w:pPr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BD4E5C" w14:paraId="3EED0269" w14:textId="77777777">
        <w:trPr>
          <w:trHeight w:hRule="exact" w:val="23"/>
        </w:trPr>
        <w:tc>
          <w:tcPr>
            <w:tcW w:w="3940" w:type="dxa"/>
            <w:tcBorders>
              <w:top w:val="single" w:sz="4" w:space="0" w:color="00000A"/>
            </w:tcBorders>
            <w:shd w:val="clear" w:color="auto" w:fill="auto"/>
          </w:tcPr>
          <w:p w14:paraId="6028A1A8" w14:textId="77777777" w:rsidR="00BD4E5C" w:rsidRDefault="00BD4E5C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564" w:type="dxa"/>
            <w:tcBorders>
              <w:top w:val="single" w:sz="4" w:space="0" w:color="00000A"/>
            </w:tcBorders>
            <w:shd w:val="clear" w:color="auto" w:fill="auto"/>
          </w:tcPr>
          <w:p w14:paraId="11CEA06C" w14:textId="77777777" w:rsidR="00BD4E5C" w:rsidRDefault="00BD4E5C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BD4E5C" w14:paraId="18E013F3" w14:textId="77777777">
        <w:trPr>
          <w:trHeight w:val="300"/>
        </w:trPr>
        <w:tc>
          <w:tcPr>
            <w:tcW w:w="8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14:paraId="2582524F" w14:textId="77777777" w:rsidR="00BD4E5C" w:rsidRDefault="00BD4E5C">
            <w:pP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  <w:p w14:paraId="139C6436" w14:textId="77777777" w:rsidR="00BD4E5C" w:rsidRDefault="00BD4E5C">
            <w:pP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  <w:p w14:paraId="71BD3857" w14:textId="77777777" w:rsidR="00BD4E5C" w:rsidRDefault="00BD4E5C">
            <w:pP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  <w:p w14:paraId="032761D0" w14:textId="77777777" w:rsidR="00BD4E5C" w:rsidRDefault="00942A62">
            <w:pP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 xml:space="preserve">Recursos de </w:t>
            </w: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aprendizajes</w:t>
            </w:r>
          </w:p>
        </w:tc>
      </w:tr>
      <w:tr w:rsidR="00BD4E5C" w14:paraId="64344F9F" w14:textId="77777777">
        <w:trPr>
          <w:trHeight w:val="300"/>
        </w:trPr>
        <w:tc>
          <w:tcPr>
            <w:tcW w:w="8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14:paraId="676A0B46" w14:textId="77777777" w:rsidR="00BD4E5C" w:rsidRDefault="00BD4E5C">
            <w:pPr>
              <w:jc w:val="both"/>
              <w:rPr>
                <w:rFonts w:ascii="Arial Narrow" w:hAnsi="Arial Narrow" w:cs="Arial Narrow"/>
              </w:rPr>
            </w:pPr>
          </w:p>
          <w:p w14:paraId="6A3F5D89" w14:textId="77777777" w:rsidR="00BD4E5C" w:rsidRDefault="00942A62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Bibliografía </w:t>
            </w:r>
            <w:proofErr w:type="spellStart"/>
            <w:r>
              <w:rPr>
                <w:rFonts w:ascii="Arial Narrow" w:hAnsi="Arial Narrow" w:cs="Arial Narrow"/>
              </w:rPr>
              <w:t>basica</w:t>
            </w:r>
            <w:proofErr w:type="spellEnd"/>
            <w:r>
              <w:rPr>
                <w:rFonts w:ascii="Arial Narrow" w:hAnsi="Arial Narrow" w:cs="Arial Narrow"/>
              </w:rPr>
              <w:t xml:space="preserve"> obligatoria:</w:t>
            </w:r>
          </w:p>
          <w:p w14:paraId="1BF43A32" w14:textId="77777777" w:rsidR="00BD4E5C" w:rsidRDefault="00942A62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Para la asignatura se pondrá a disposición de los alumnos, un dossier de carácter antológico que tenga los poemas revisar en el semestre</w:t>
            </w:r>
          </w:p>
          <w:p w14:paraId="03695973" w14:textId="77777777" w:rsidR="00BD4E5C" w:rsidRDefault="00BD4E5C">
            <w:pPr>
              <w:jc w:val="both"/>
              <w:rPr>
                <w:rFonts w:ascii="Arial Narrow" w:hAnsi="Arial Narrow" w:cs="Arial Narrow"/>
              </w:rPr>
            </w:pPr>
          </w:p>
          <w:p w14:paraId="7B99369D" w14:textId="77777777" w:rsidR="00BD4E5C" w:rsidRDefault="00942A62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Bibliografía complementaria:</w:t>
            </w:r>
          </w:p>
          <w:p w14:paraId="3FD11AD3" w14:textId="77777777" w:rsidR="00BD4E5C" w:rsidRDefault="00942A62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René Menard: La experiencia </w:t>
            </w:r>
            <w:r>
              <w:rPr>
                <w:rFonts w:ascii="Arial Narrow" w:hAnsi="Arial Narrow" w:cs="Arial Narrow"/>
              </w:rPr>
              <w:t xml:space="preserve">poética Ed Monte </w:t>
            </w:r>
            <w:proofErr w:type="spellStart"/>
            <w:r>
              <w:rPr>
                <w:rFonts w:ascii="Arial Narrow" w:hAnsi="Arial Narrow" w:cs="Arial Narrow"/>
              </w:rPr>
              <w:t>Avila</w:t>
            </w:r>
            <w:proofErr w:type="spellEnd"/>
            <w:r>
              <w:rPr>
                <w:rFonts w:ascii="Arial Narrow" w:hAnsi="Arial Narrow" w:cs="Arial Narrow"/>
              </w:rPr>
              <w:t>, Caracas, 1970</w:t>
            </w:r>
          </w:p>
          <w:p w14:paraId="53FED8CF" w14:textId="77777777" w:rsidR="00BD4E5C" w:rsidRDefault="00942A62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Octavio Paz:    El Arco y la Lira, Ed F.C.E, México, 1998</w:t>
            </w:r>
          </w:p>
          <w:p w14:paraId="72D053F7" w14:textId="77777777" w:rsidR="00BD4E5C" w:rsidRDefault="00942A62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José María Valverde: Estudios sobre la palabra poética, Ed Trotta, Madrid, 1999</w:t>
            </w:r>
          </w:p>
          <w:p w14:paraId="3D32119C" w14:textId="77777777" w:rsidR="00BD4E5C" w:rsidRDefault="00BD4E5C">
            <w:pPr>
              <w:snapToGrid w:val="0"/>
              <w:spacing w:line="360" w:lineRule="auto"/>
              <w:jc w:val="both"/>
              <w:rPr>
                <w:rFonts w:eastAsia="Times New Roman" w:cs="Arial"/>
                <w:bCs/>
                <w:color w:val="000000" w:themeColor="text1"/>
                <w:highlight w:val="yellow"/>
                <w:lang w:eastAsia="es-CL"/>
              </w:rPr>
            </w:pPr>
          </w:p>
          <w:p w14:paraId="44DA5048" w14:textId="77777777" w:rsidR="00BD4E5C" w:rsidRDefault="00BD4E5C">
            <w:pPr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</w:p>
          <w:p w14:paraId="0646C65B" w14:textId="77777777" w:rsidR="00BD4E5C" w:rsidRDefault="00BD4E5C">
            <w:pP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</w:tbl>
    <w:p w14:paraId="45DF7A4D" w14:textId="77777777" w:rsidR="00BD4E5C" w:rsidRDefault="00BD4E5C"/>
    <w:p w14:paraId="2963B943" w14:textId="77777777" w:rsidR="00BD4E5C" w:rsidRDefault="00BD4E5C"/>
    <w:sectPr w:rsidR="00BD4E5C">
      <w:headerReference w:type="default" r:id="rId7"/>
      <w:pgSz w:w="12240" w:h="15840"/>
      <w:pgMar w:top="1702" w:right="1701" w:bottom="851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ED91D" w14:textId="77777777" w:rsidR="00942A62" w:rsidRDefault="00942A62">
      <w:r>
        <w:separator/>
      </w:r>
    </w:p>
  </w:endnote>
  <w:endnote w:type="continuationSeparator" w:id="0">
    <w:p w14:paraId="534BF355" w14:textId="77777777" w:rsidR="00942A62" w:rsidRDefault="0094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01C7B" w14:textId="77777777" w:rsidR="00942A62" w:rsidRDefault="00942A62">
      <w:r>
        <w:separator/>
      </w:r>
    </w:p>
  </w:footnote>
  <w:footnote w:type="continuationSeparator" w:id="0">
    <w:p w14:paraId="6B056ED2" w14:textId="77777777" w:rsidR="00942A62" w:rsidRDefault="00942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BB882" w14:textId="77777777" w:rsidR="00BD4E5C" w:rsidRDefault="00942A62">
    <w:pPr>
      <w:pStyle w:val="Encabezado"/>
    </w:pPr>
    <w:r>
      <w:rPr>
        <w:noProof/>
      </w:rPr>
      <w:drawing>
        <wp:anchor distT="0" distB="1270" distL="114300" distR="116840" simplePos="0" relativeHeight="4" behindDoc="1" locked="0" layoutInCell="1" allowOverlap="1" wp14:anchorId="3B315733" wp14:editId="6EEB1DEF">
          <wp:simplePos x="0" y="0"/>
          <wp:positionH relativeFrom="margin">
            <wp:posOffset>-574040</wp:posOffset>
          </wp:positionH>
          <wp:positionV relativeFrom="paragraph">
            <wp:posOffset>-224790</wp:posOffset>
          </wp:positionV>
          <wp:extent cx="1350645" cy="780415"/>
          <wp:effectExtent l="0" t="0" r="0" b="0"/>
          <wp:wrapNone/>
          <wp:docPr id="1" name="Imagen 10" descr="Nueva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 descr="Nueva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50645" cy="780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E239BC" w14:textId="77777777" w:rsidR="00BD4E5C" w:rsidRDefault="00BD4E5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64B11"/>
    <w:multiLevelType w:val="multilevel"/>
    <w:tmpl w:val="2F44AEB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11E597D"/>
    <w:multiLevelType w:val="multilevel"/>
    <w:tmpl w:val="B2C6C91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E5C"/>
    <w:rsid w:val="001C24D2"/>
    <w:rsid w:val="00942A62"/>
    <w:rsid w:val="00BD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F1916"/>
  <w15:docId w15:val="{EEE16063-8EF7-4865-AEF3-9E3356E5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93734A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93734A"/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paragraph" w:styleId="Encabezado">
    <w:name w:val="header"/>
    <w:basedOn w:val="Normal"/>
    <w:next w:val="Textoindependiente"/>
    <w:link w:val="EncabezadoCar"/>
    <w:uiPriority w:val="99"/>
    <w:unhideWhenUsed/>
    <w:rsid w:val="0093734A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Piedepgina">
    <w:name w:val="footer"/>
    <w:basedOn w:val="Normal"/>
    <w:link w:val="PiedepginaCar"/>
    <w:uiPriority w:val="99"/>
    <w:unhideWhenUsed/>
    <w:rsid w:val="0093734A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qFormat/>
    <w:pPr>
      <w:jc w:val="both"/>
    </w:pPr>
    <w:rPr>
      <w:rFonts w:ascii="Times New Roman" w:eastAsia="Times New Roman" w:hAnsi="Times New Roman"/>
      <w:i/>
      <w:sz w:val="20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784</Words>
  <Characters>4312</Characters>
  <Application>Microsoft Office Word</Application>
  <DocSecurity>0</DocSecurity>
  <Lines>35</Lines>
  <Paragraphs>10</Paragraphs>
  <ScaleCrop>false</ScaleCrop>
  <Company>Universidad de los Andes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Isabel Lemaitre Palma</dc:creator>
  <dc:description/>
  <cp:lastModifiedBy>SOFÍA DE LEÓN</cp:lastModifiedBy>
  <cp:revision>16</cp:revision>
  <dcterms:created xsi:type="dcterms:W3CDTF">2019-06-06T15:47:00Z</dcterms:created>
  <dcterms:modified xsi:type="dcterms:W3CDTF">2020-07-14T23:40:00Z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Universidad de los Andes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