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14:paraId="32856B09" w14:textId="77777777" w:rsidTr="007C2F83">
        <w:trPr>
          <w:trHeight w:val="360"/>
        </w:trPr>
        <w:tc>
          <w:tcPr>
            <w:tcW w:w="8505" w:type="dxa"/>
            <w:gridSpan w:val="2"/>
            <w:tcBorders>
              <w:top w:val="nil"/>
              <w:left w:val="nil"/>
              <w:bottom w:val="nil"/>
              <w:right w:val="nil"/>
            </w:tcBorders>
            <w:shd w:val="clear" w:color="auto" w:fill="auto"/>
            <w:noWrap/>
            <w:vAlign w:val="center"/>
            <w:hideMark/>
          </w:tcPr>
          <w:p w14:paraId="624A4FD9" w14:textId="77777777"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PROGRAMA DE</w:t>
            </w:r>
            <w:r w:rsidR="0081079C">
              <w:rPr>
                <w:rFonts w:eastAsia="Times New Roman" w:cs="Arial"/>
                <w:color w:val="000000" w:themeColor="text1"/>
                <w:sz w:val="28"/>
                <w:lang w:eastAsia="es-CL"/>
              </w:rPr>
              <w:t xml:space="preserve"> </w:t>
            </w:r>
            <w:r w:rsidR="0081079C" w:rsidRPr="00EE1BCC">
              <w:rPr>
                <w:rFonts w:eastAsia="Times New Roman" w:cs="Arial"/>
                <w:b/>
                <w:bCs/>
                <w:color w:val="C00000"/>
                <w:sz w:val="32"/>
                <w:szCs w:val="24"/>
                <w:lang w:eastAsia="es-CL"/>
              </w:rPr>
              <w:t>LA EDAD MEDIA EN 12 INCRE</w:t>
            </w:r>
            <w:r w:rsidR="00296342" w:rsidRPr="00EE1BCC">
              <w:rPr>
                <w:rFonts w:eastAsia="Times New Roman" w:cs="Arial"/>
                <w:b/>
                <w:bCs/>
                <w:color w:val="C00000"/>
                <w:sz w:val="32"/>
                <w:szCs w:val="24"/>
                <w:lang w:eastAsia="es-CL"/>
              </w:rPr>
              <w:t>I</w:t>
            </w:r>
            <w:r w:rsidR="0081079C" w:rsidRPr="00EE1BCC">
              <w:rPr>
                <w:rFonts w:eastAsia="Times New Roman" w:cs="Arial"/>
                <w:b/>
                <w:bCs/>
                <w:color w:val="C00000"/>
                <w:sz w:val="32"/>
                <w:szCs w:val="24"/>
                <w:lang w:eastAsia="es-CL"/>
              </w:rPr>
              <w:t>BLES OBJETOS</w:t>
            </w:r>
          </w:p>
          <w:p w14:paraId="57E620CE" w14:textId="77777777"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14:paraId="5AAEE0A8" w14:textId="77777777" w:rsidTr="007C2F83">
        <w:trPr>
          <w:trHeight w:val="300"/>
        </w:trPr>
        <w:tc>
          <w:tcPr>
            <w:tcW w:w="3940" w:type="dxa"/>
            <w:tcBorders>
              <w:top w:val="nil"/>
              <w:left w:val="nil"/>
              <w:bottom w:val="nil"/>
              <w:right w:val="nil"/>
            </w:tcBorders>
            <w:shd w:val="clear" w:color="auto" w:fill="auto"/>
            <w:hideMark/>
          </w:tcPr>
          <w:p w14:paraId="4367F6D6"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06753CEC"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2BA226FC"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1ED6C58"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14:paraId="0C62213F" w14:textId="77777777"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81079C">
              <w:rPr>
                <w:rFonts w:eastAsia="Times New Roman" w:cs="Arial"/>
                <w:color w:val="000000" w:themeColor="text1"/>
                <w:lang w:eastAsia="es-CL"/>
              </w:rPr>
              <w:t>PEG</w:t>
            </w:r>
          </w:p>
        </w:tc>
      </w:tr>
      <w:tr w:rsidR="007C2F83" w:rsidRPr="007C2F83" w14:paraId="5E1394CE"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06BE6BC1"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14:paraId="52388A04" w14:textId="0E419992"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p>
        </w:tc>
      </w:tr>
      <w:tr w:rsidR="007C2F83" w:rsidRPr="007C2F83" w14:paraId="6BB5E9B1"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04080CC"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14:paraId="3599E368" w14:textId="2A1FF1F5" w:rsidR="007C2F83" w:rsidRPr="007C2F83" w:rsidRDefault="0081079C" w:rsidP="007E2914">
            <w:pPr>
              <w:jc w:val="left"/>
              <w:rPr>
                <w:rFonts w:eastAsia="Times New Roman" w:cs="Arial"/>
                <w:color w:val="000000" w:themeColor="text1"/>
                <w:lang w:eastAsia="es-CL"/>
              </w:rPr>
            </w:pPr>
            <w:r>
              <w:rPr>
                <w:rFonts w:eastAsia="Times New Roman" w:cs="Arial"/>
                <w:color w:val="000000" w:themeColor="text1"/>
                <w:lang w:eastAsia="es-CL"/>
              </w:rPr>
              <w:t>20</w:t>
            </w:r>
            <w:r w:rsidR="00E20ACF">
              <w:rPr>
                <w:rFonts w:eastAsia="Times New Roman" w:cs="Arial"/>
                <w:color w:val="000000" w:themeColor="text1"/>
                <w:lang w:eastAsia="es-CL"/>
              </w:rPr>
              <w:t>20</w:t>
            </w:r>
            <w:r w:rsidR="0074337F">
              <w:rPr>
                <w:rFonts w:eastAsia="Times New Roman" w:cs="Arial"/>
                <w:color w:val="000000" w:themeColor="text1"/>
                <w:lang w:eastAsia="es-CL"/>
              </w:rPr>
              <w:t>2</w:t>
            </w:r>
            <w:r>
              <w:rPr>
                <w:rFonts w:eastAsia="Times New Roman" w:cs="Arial"/>
                <w:color w:val="000000" w:themeColor="text1"/>
                <w:lang w:eastAsia="es-CL"/>
              </w:rPr>
              <w:t>0</w:t>
            </w:r>
          </w:p>
        </w:tc>
      </w:tr>
      <w:tr w:rsidR="007C2F83" w:rsidRPr="007C2F83" w14:paraId="1D2FACE4"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CD30E22"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14:paraId="07D1F84F"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14:paraId="64DE4192" w14:textId="77777777"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14:paraId="49087787" w14:textId="77777777"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14:paraId="76438448"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D865B7A"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14:paraId="66701E33"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14:paraId="6A5F17D0"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1736C4BB"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14:paraId="2B25F61A" w14:textId="20BF015E"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xml:space="preserve">. semanales </w:t>
            </w:r>
            <w:r w:rsidR="00304AC4">
              <w:rPr>
                <w:rFonts w:eastAsia="Times New Roman" w:cs="Arial"/>
                <w:color w:val="000000" w:themeColor="text1"/>
                <w:lang w:eastAsia="es-CL"/>
              </w:rPr>
              <w:t>(</w:t>
            </w:r>
            <w:proofErr w:type="gramStart"/>
            <w:r w:rsidR="00304AC4">
              <w:rPr>
                <w:rFonts w:eastAsia="Times New Roman" w:cs="Arial"/>
                <w:color w:val="000000" w:themeColor="text1"/>
                <w:lang w:eastAsia="es-CL"/>
              </w:rPr>
              <w:t>Martes</w:t>
            </w:r>
            <w:proofErr w:type="gramEnd"/>
            <w:r w:rsidR="00304AC4">
              <w:rPr>
                <w:rFonts w:eastAsia="Times New Roman" w:cs="Arial"/>
                <w:color w:val="000000" w:themeColor="text1"/>
                <w:lang w:eastAsia="es-CL"/>
              </w:rPr>
              <w:t xml:space="preserve"> 17:30-19:20)</w:t>
            </w:r>
          </w:p>
        </w:tc>
      </w:tr>
      <w:tr w:rsidR="007C2F83" w:rsidRPr="007C2F83" w14:paraId="5751F739"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5D2174A1"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14:paraId="67843E2B"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14:paraId="20EA692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E862C5B"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14:paraId="7C60996A"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14:paraId="49BB64B5"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5BD1ABF4"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14:paraId="15BE89DB" w14:textId="77777777"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14:paraId="20373DF7" w14:textId="77777777" w:rsidTr="007C2F83">
        <w:trPr>
          <w:trHeight w:val="300"/>
        </w:trPr>
        <w:tc>
          <w:tcPr>
            <w:tcW w:w="3940" w:type="dxa"/>
            <w:tcBorders>
              <w:top w:val="nil"/>
              <w:left w:val="nil"/>
              <w:bottom w:val="nil"/>
              <w:right w:val="nil"/>
            </w:tcBorders>
            <w:shd w:val="clear" w:color="auto" w:fill="auto"/>
            <w:hideMark/>
          </w:tcPr>
          <w:p w14:paraId="35135EE7"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432C9404"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56CCCA1D"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250DE69"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14:paraId="73712607" w14:textId="77777777" w:rsidR="007C2F83" w:rsidRPr="007C2F83" w:rsidRDefault="0081079C" w:rsidP="007C2F83">
            <w:pPr>
              <w:jc w:val="left"/>
              <w:rPr>
                <w:rFonts w:eastAsia="Times New Roman" w:cs="Arial"/>
                <w:color w:val="000000" w:themeColor="text1"/>
                <w:lang w:eastAsia="es-CL"/>
              </w:rPr>
            </w:pPr>
            <w:r>
              <w:rPr>
                <w:rFonts w:eastAsia="Times New Roman" w:cs="Arial"/>
                <w:color w:val="000000" w:themeColor="text1"/>
                <w:lang w:eastAsia="es-CL"/>
              </w:rPr>
              <w:t>José Manuel Cerda Costabal</w:t>
            </w:r>
          </w:p>
        </w:tc>
      </w:tr>
      <w:tr w:rsidR="007C2F83" w:rsidRPr="007C2F83" w14:paraId="34C328C0" w14:textId="77777777" w:rsidTr="007C2F83">
        <w:trPr>
          <w:trHeight w:val="300"/>
        </w:trPr>
        <w:tc>
          <w:tcPr>
            <w:tcW w:w="3940" w:type="dxa"/>
            <w:tcBorders>
              <w:top w:val="nil"/>
              <w:left w:val="nil"/>
              <w:bottom w:val="nil"/>
              <w:right w:val="nil"/>
            </w:tcBorders>
            <w:shd w:val="clear" w:color="auto" w:fill="auto"/>
            <w:hideMark/>
          </w:tcPr>
          <w:p w14:paraId="097296C7" w14:textId="77777777"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0C0EF469" w14:textId="77777777" w:rsidR="007C2F83" w:rsidRPr="007C2F83" w:rsidRDefault="007C2F83" w:rsidP="007C2F83">
            <w:pPr>
              <w:jc w:val="left"/>
              <w:rPr>
                <w:rFonts w:eastAsia="Times New Roman" w:cs="Times New Roman"/>
                <w:color w:val="000000" w:themeColor="text1"/>
                <w:lang w:eastAsia="es-CL"/>
              </w:rPr>
            </w:pPr>
          </w:p>
        </w:tc>
      </w:tr>
      <w:tr w:rsidR="007C2F83" w:rsidRPr="007C2F83" w14:paraId="00ACFCE3" w14:textId="77777777"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FF27F7"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14:paraId="75FBD517" w14:textId="77777777"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0047447" w14:textId="77777777" w:rsidR="007D503F" w:rsidRDefault="007D503F" w:rsidP="0074337F">
            <w:pPr>
              <w:rPr>
                <w:rFonts w:eastAsia="Times New Roman" w:cs="Arial"/>
                <w:bCs/>
                <w:color w:val="000000" w:themeColor="text1"/>
                <w:lang w:eastAsia="es-CL"/>
              </w:rPr>
            </w:pPr>
          </w:p>
          <w:p w14:paraId="076E2EE4" w14:textId="05AD2F83" w:rsidR="0081079C" w:rsidRPr="008224A0" w:rsidRDefault="0081079C" w:rsidP="0074337F">
            <w:pPr>
              <w:rPr>
                <w:rFonts w:eastAsia="Times New Roman" w:cs="Arial"/>
                <w:bCs/>
                <w:color w:val="000000" w:themeColor="text1"/>
                <w:lang w:eastAsia="es-CL"/>
              </w:rPr>
            </w:pPr>
            <w:r w:rsidRPr="008224A0">
              <w:rPr>
                <w:rFonts w:eastAsia="Times New Roman" w:cs="Arial"/>
                <w:bCs/>
                <w:color w:val="000000" w:themeColor="text1"/>
                <w:lang w:eastAsia="es-CL"/>
              </w:rPr>
              <w:t xml:space="preserve">La palabra Edad Media evoca una época de la historia que es oscura, espantosa, primitiva y cruel. Sin embargo, los objetos que se produjeron en esos siglos nos revelan una realidad completamente distinta. Una entretenida forma de acercarse a una cultura del pasado es a través de sus objetos. La sociedad se revela por medio de la materialidad producida y así podemos comprender mejor cómo pensaban y se expresaban las personas de la Edad Media si analizamos su producción textil, la orfebrería, los códices iluminados, elementos lúdicos y la obra en pintura, madera, vidrio y escultura. </w:t>
            </w:r>
          </w:p>
          <w:p w14:paraId="29098A91" w14:textId="77777777" w:rsidR="0081079C" w:rsidRPr="008224A0" w:rsidRDefault="0081079C" w:rsidP="0074337F">
            <w:pPr>
              <w:rPr>
                <w:rFonts w:eastAsia="Times New Roman" w:cs="Arial"/>
                <w:bCs/>
                <w:color w:val="000000" w:themeColor="text1"/>
                <w:lang w:eastAsia="es-CL"/>
              </w:rPr>
            </w:pPr>
            <w:r w:rsidRPr="008224A0">
              <w:rPr>
                <w:rFonts w:eastAsia="Times New Roman" w:cs="Arial"/>
                <w:bCs/>
                <w:color w:val="000000" w:themeColor="text1"/>
                <w:lang w:eastAsia="es-CL"/>
              </w:rPr>
              <w:t>En el siguiente curso, haremos un fascinante recorrido por algunos de los objetos más increíbles que nos ha legado la Europa medieval, que todavía nos impresionan por su maestría, belleza y contenido</w:t>
            </w:r>
            <w:r w:rsidR="00490604" w:rsidRPr="008224A0">
              <w:rPr>
                <w:rFonts w:eastAsia="Times New Roman" w:cs="Arial"/>
                <w:bCs/>
                <w:color w:val="000000" w:themeColor="text1"/>
                <w:lang w:eastAsia="es-CL"/>
              </w:rPr>
              <w:t xml:space="preserve"> simbólico</w:t>
            </w:r>
            <w:r w:rsidRPr="008224A0">
              <w:rPr>
                <w:rFonts w:eastAsia="Times New Roman" w:cs="Arial"/>
                <w:bCs/>
                <w:color w:val="000000" w:themeColor="text1"/>
                <w:lang w:eastAsia="es-CL"/>
              </w:rPr>
              <w:t>, que esconden una se</w:t>
            </w:r>
            <w:r w:rsidR="00490604" w:rsidRPr="008224A0">
              <w:rPr>
                <w:rFonts w:eastAsia="Times New Roman" w:cs="Arial"/>
                <w:bCs/>
                <w:color w:val="000000" w:themeColor="text1"/>
                <w:lang w:eastAsia="es-CL"/>
              </w:rPr>
              <w:t>rie de</w:t>
            </w:r>
            <w:r w:rsidRPr="008224A0">
              <w:rPr>
                <w:rFonts w:eastAsia="Times New Roman" w:cs="Arial"/>
                <w:bCs/>
                <w:color w:val="000000" w:themeColor="text1"/>
                <w:lang w:eastAsia="es-CL"/>
              </w:rPr>
              <w:t xml:space="preserve"> misterios y enigmas, y que nos permiten entrar en contacto con una época pasada en todas sus dimensiones. El programa considera objetos de distintos reinos europeos que se produjeron entre los siglos VII y XIV en Noruega, Escocia, Inglaterra, Irlanda, España, Francia, Italia y Alemania. </w:t>
            </w:r>
          </w:p>
          <w:p w14:paraId="6E15A252" w14:textId="77777777" w:rsidR="00DD6F06" w:rsidRPr="007E6EDF" w:rsidRDefault="00DD6F06" w:rsidP="00651B28">
            <w:pPr>
              <w:jc w:val="left"/>
              <w:rPr>
                <w:rFonts w:eastAsia="Times New Roman" w:cs="Arial"/>
                <w:bCs/>
                <w:color w:val="000000" w:themeColor="text1"/>
                <w:lang w:eastAsia="es-CL"/>
              </w:rPr>
            </w:pPr>
          </w:p>
          <w:p w14:paraId="4F010A7A" w14:textId="77777777" w:rsidR="005A5370" w:rsidRPr="007C2F83" w:rsidRDefault="005A5370" w:rsidP="0033295F">
            <w:pPr>
              <w:jc w:val="left"/>
              <w:rPr>
                <w:rFonts w:eastAsia="Times New Roman" w:cs="Arial"/>
                <w:bCs/>
                <w:color w:val="000000" w:themeColor="text1"/>
                <w:lang w:eastAsia="es-CL"/>
              </w:rPr>
            </w:pPr>
          </w:p>
        </w:tc>
      </w:tr>
      <w:tr w:rsidR="007C2F83" w:rsidRPr="007C2F83" w14:paraId="5A14515B"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592ACD56"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0A6A1491" w14:textId="77777777"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14:paraId="5881E63A" w14:textId="77777777" w:rsidR="007C2F83" w:rsidRPr="007C2F83" w:rsidRDefault="007C2F83" w:rsidP="007C2F83">
            <w:pPr>
              <w:jc w:val="left"/>
              <w:rPr>
                <w:rFonts w:eastAsia="Times New Roman" w:cs="Arial"/>
                <w:b/>
                <w:bCs/>
                <w:color w:val="000000" w:themeColor="text1"/>
                <w:lang w:eastAsia="es-CL"/>
              </w:rPr>
            </w:pPr>
          </w:p>
        </w:tc>
      </w:tr>
      <w:tr w:rsidR="007C2F83" w:rsidRPr="007C2F83" w14:paraId="7E692327"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2A3BBD2"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14:paraId="7B5311D2" w14:textId="77777777"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14:paraId="22769465" w14:textId="77777777" w:rsidR="00651B28" w:rsidRPr="007E6EDF" w:rsidRDefault="00651B28" w:rsidP="00651B28">
            <w:pPr>
              <w:jc w:val="left"/>
              <w:rPr>
                <w:rFonts w:eastAsia="Times New Roman" w:cs="Arial"/>
                <w:color w:val="000000" w:themeColor="text1"/>
                <w:u w:val="single"/>
                <w:lang w:eastAsia="es-CL"/>
              </w:rPr>
            </w:pPr>
          </w:p>
          <w:p w14:paraId="3A2798AB" w14:textId="77777777" w:rsidR="0033295F" w:rsidRDefault="0081079C" w:rsidP="0074337F">
            <w:pPr>
              <w:pBdr>
                <w:bottom w:val="single" w:sz="4" w:space="1" w:color="auto"/>
              </w:pBdr>
              <w:rPr>
                <w:rFonts w:eastAsia="Times New Roman" w:cs="Arial"/>
                <w:color w:val="000000" w:themeColor="text1"/>
                <w:lang w:eastAsia="es-CL"/>
              </w:rPr>
            </w:pPr>
            <w:r w:rsidRPr="0081079C">
              <w:rPr>
                <w:rFonts w:eastAsia="Times New Roman" w:cs="Arial"/>
                <w:color w:val="000000" w:themeColor="text1"/>
                <w:lang w:eastAsia="es-CL"/>
              </w:rPr>
              <w:t>Todo saber es una búsqueda de la verdad, de la belleza y del bien. Por eso, para un estudiante universitario, los conocimientos que no forman parte de su propia disciplina, tienen algo que aportar, algo nuevo que mostrarle, algo capaz de despertar en él una pregunta. A través de esta asignatura que dicta el Centro de Estudios Generales, la Universidad de los Andes te propone un diálogo con todas las manifestaciones del espíritu -el arte, la cultura, las ciencias, las humanidades- y te invita a plantearte y a hacer preguntas, más allá de las fronteras de tu propia carrera.</w:t>
            </w:r>
          </w:p>
          <w:p w14:paraId="1C18B7E2" w14:textId="77777777" w:rsidR="0033295F" w:rsidRPr="007C2F83" w:rsidRDefault="0033295F" w:rsidP="00750A91">
            <w:pPr>
              <w:pBdr>
                <w:bottom w:val="single" w:sz="4" w:space="1" w:color="auto"/>
              </w:pBdr>
              <w:jc w:val="left"/>
              <w:rPr>
                <w:rFonts w:eastAsia="Times New Roman" w:cs="Arial"/>
                <w:color w:val="000000" w:themeColor="text1"/>
                <w:lang w:eastAsia="es-CL"/>
              </w:rPr>
            </w:pPr>
          </w:p>
        </w:tc>
      </w:tr>
      <w:tr w:rsidR="007C2F83" w:rsidRPr="007C2F83" w14:paraId="67FFA56C"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3CDF9263" w14:textId="77777777" w:rsidR="007C2F83" w:rsidRPr="007C2F83" w:rsidRDefault="007C2F83" w:rsidP="007C2F83">
            <w:pPr>
              <w:jc w:val="left"/>
              <w:rPr>
                <w:rFonts w:eastAsia="Times New Roman" w:cs="Arial"/>
                <w:color w:val="000000" w:themeColor="text1"/>
                <w:lang w:eastAsia="es-CL"/>
              </w:rPr>
            </w:pPr>
          </w:p>
        </w:tc>
      </w:tr>
      <w:tr w:rsidR="007C2F83" w:rsidRPr="007C2F83" w14:paraId="45AC035B" w14:textId="77777777"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14:paraId="557A08AF" w14:textId="77777777" w:rsidR="007C2F83" w:rsidRPr="007C2F83" w:rsidRDefault="007C2F83" w:rsidP="007C2F83">
            <w:pPr>
              <w:jc w:val="left"/>
              <w:rPr>
                <w:rFonts w:eastAsia="Times New Roman" w:cs="Arial"/>
                <w:color w:val="000000" w:themeColor="text1"/>
                <w:lang w:eastAsia="es-CL"/>
              </w:rPr>
            </w:pPr>
          </w:p>
        </w:tc>
      </w:tr>
      <w:tr w:rsidR="00750A91" w:rsidRPr="007C2F83" w14:paraId="51B80D83" w14:textId="77777777" w:rsidTr="00750A91">
        <w:trPr>
          <w:trHeight w:val="300"/>
        </w:trPr>
        <w:tc>
          <w:tcPr>
            <w:tcW w:w="8505" w:type="dxa"/>
            <w:gridSpan w:val="2"/>
            <w:tcBorders>
              <w:top w:val="single" w:sz="4" w:space="0" w:color="auto"/>
            </w:tcBorders>
            <w:shd w:val="clear" w:color="auto" w:fill="auto"/>
          </w:tcPr>
          <w:p w14:paraId="73099578" w14:textId="77777777" w:rsidR="00750A91" w:rsidRPr="007C2F83" w:rsidRDefault="00750A91" w:rsidP="007C2F83">
            <w:pPr>
              <w:jc w:val="left"/>
              <w:rPr>
                <w:rFonts w:eastAsia="Times New Roman" w:cs="Arial"/>
                <w:b/>
                <w:bCs/>
                <w:color w:val="000000" w:themeColor="text1"/>
                <w:lang w:eastAsia="es-CL"/>
              </w:rPr>
            </w:pPr>
          </w:p>
        </w:tc>
      </w:tr>
      <w:tr w:rsidR="00750A91" w:rsidRPr="007C2F83" w14:paraId="04C0433A" w14:textId="77777777" w:rsidTr="00750A91">
        <w:trPr>
          <w:trHeight w:val="300"/>
        </w:trPr>
        <w:tc>
          <w:tcPr>
            <w:tcW w:w="8505" w:type="dxa"/>
            <w:gridSpan w:val="2"/>
            <w:tcBorders>
              <w:bottom w:val="single" w:sz="4" w:space="0" w:color="auto"/>
            </w:tcBorders>
            <w:shd w:val="clear" w:color="auto" w:fill="auto"/>
          </w:tcPr>
          <w:p w14:paraId="1CEB2A3E" w14:textId="77777777" w:rsidR="00750A91" w:rsidRPr="007C2F83" w:rsidRDefault="00750A91" w:rsidP="007C2F83">
            <w:pPr>
              <w:jc w:val="left"/>
              <w:rPr>
                <w:rFonts w:eastAsia="Times New Roman" w:cs="Arial"/>
                <w:b/>
                <w:bCs/>
                <w:color w:val="000000" w:themeColor="text1"/>
                <w:lang w:eastAsia="es-CL"/>
              </w:rPr>
            </w:pPr>
          </w:p>
        </w:tc>
      </w:tr>
      <w:tr w:rsidR="007C2F83" w:rsidRPr="007C2F83" w14:paraId="45DA962C" w14:textId="77777777"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EDFAC1C"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14:paraId="5B479D2C" w14:textId="77777777"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DBFF451" w14:textId="77777777" w:rsidR="00EF7AAC" w:rsidRPr="008224A0" w:rsidRDefault="0081079C"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lastRenderedPageBreak/>
              <w:t>1. Apreciar la producción artística como fruto del espíritu y la creatividad para comprender mejor al ser humano.</w:t>
            </w:r>
          </w:p>
          <w:p w14:paraId="780CBB90" w14:textId="77777777" w:rsidR="00EF7AAC" w:rsidRPr="008224A0" w:rsidRDefault="0081079C"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t xml:space="preserve">2. </w:t>
            </w:r>
            <w:r w:rsidR="00A76C19" w:rsidRPr="008224A0">
              <w:rPr>
                <w:rFonts w:eastAsia="Times New Roman" w:cs="Arial"/>
                <w:bCs/>
                <w:color w:val="000000" w:themeColor="text1"/>
                <w:lang w:eastAsia="es-CL"/>
              </w:rPr>
              <w:t xml:space="preserve">Entender un contexto histórico integrando todas las dimensiones que intervienen en la producción de un objeto. </w:t>
            </w:r>
          </w:p>
          <w:p w14:paraId="1B847222" w14:textId="4B0641E1" w:rsidR="00EF7AAC" w:rsidRPr="008224A0" w:rsidRDefault="00EF7AAC"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t xml:space="preserve">3. Comprender el carácter </w:t>
            </w:r>
            <w:r w:rsidR="0074337F" w:rsidRPr="008224A0">
              <w:rPr>
                <w:rFonts w:eastAsia="Times New Roman" w:cs="Arial"/>
                <w:bCs/>
                <w:color w:val="000000" w:themeColor="text1"/>
                <w:lang w:eastAsia="es-CL"/>
              </w:rPr>
              <w:t>orgánico</w:t>
            </w:r>
            <w:r w:rsidRPr="008224A0">
              <w:rPr>
                <w:rFonts w:eastAsia="Times New Roman" w:cs="Arial"/>
                <w:bCs/>
                <w:color w:val="000000" w:themeColor="text1"/>
                <w:lang w:eastAsia="es-CL"/>
              </w:rPr>
              <w:t xml:space="preserve"> y dinámico de la cultura humana en su capacidad de asumir e integrar diversas corrientes artísticas, técnicas y </w:t>
            </w:r>
            <w:r w:rsidR="003D74A5" w:rsidRPr="008224A0">
              <w:rPr>
                <w:rFonts w:eastAsia="Times New Roman" w:cs="Arial"/>
                <w:bCs/>
                <w:color w:val="000000" w:themeColor="text1"/>
                <w:lang w:eastAsia="es-CL"/>
              </w:rPr>
              <w:t xml:space="preserve">simbólicas. </w:t>
            </w:r>
            <w:r w:rsidRPr="008224A0">
              <w:rPr>
                <w:rFonts w:eastAsia="Times New Roman" w:cs="Arial"/>
                <w:bCs/>
                <w:color w:val="000000" w:themeColor="text1"/>
                <w:lang w:eastAsia="es-CL"/>
              </w:rPr>
              <w:t xml:space="preserve"> </w:t>
            </w:r>
          </w:p>
          <w:p w14:paraId="431B4EB4" w14:textId="77777777" w:rsidR="00A76C19" w:rsidRPr="008224A0" w:rsidRDefault="00EF7AAC"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t>4. Valorar la producción material de una época muy importante de la historia europea, que ha sido ignorada y menospreciada.</w:t>
            </w:r>
          </w:p>
          <w:p w14:paraId="09A72CC1" w14:textId="77777777" w:rsidR="003D74A5" w:rsidRPr="008224A0" w:rsidRDefault="00A76C19"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t>5. Generar una sensibilidad con el arte de una época pasada y su valor intrínseco como insumo para la formación de los sentidos</w:t>
            </w:r>
            <w:r w:rsidR="003D74A5" w:rsidRPr="008224A0">
              <w:rPr>
                <w:rFonts w:eastAsia="Times New Roman" w:cs="Arial"/>
                <w:bCs/>
                <w:color w:val="000000" w:themeColor="text1"/>
                <w:lang w:eastAsia="es-CL"/>
              </w:rPr>
              <w:t>.</w:t>
            </w:r>
            <w:r w:rsidRPr="008224A0">
              <w:rPr>
                <w:rFonts w:eastAsia="Times New Roman" w:cs="Arial"/>
                <w:bCs/>
                <w:color w:val="000000" w:themeColor="text1"/>
                <w:lang w:eastAsia="es-CL"/>
              </w:rPr>
              <w:t xml:space="preserve"> </w:t>
            </w:r>
          </w:p>
          <w:p w14:paraId="6D6CA806" w14:textId="77777777" w:rsidR="00B7728E" w:rsidRPr="008224A0" w:rsidRDefault="003D74A5"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t>6. Desarrollar una capacidad inicial para la interpretación simbólic</w:t>
            </w:r>
            <w:r w:rsidR="00F66EC7" w:rsidRPr="008224A0">
              <w:rPr>
                <w:rFonts w:eastAsia="Times New Roman" w:cs="Arial"/>
                <w:bCs/>
                <w:color w:val="000000" w:themeColor="text1"/>
                <w:lang w:eastAsia="es-CL"/>
              </w:rPr>
              <w:t xml:space="preserve">a y el análisis iconográfico. </w:t>
            </w:r>
            <w:r w:rsidRPr="008224A0">
              <w:rPr>
                <w:rFonts w:eastAsia="Times New Roman" w:cs="Arial"/>
                <w:bCs/>
                <w:color w:val="000000" w:themeColor="text1"/>
                <w:lang w:eastAsia="es-CL"/>
              </w:rPr>
              <w:t xml:space="preserve">  </w:t>
            </w:r>
          </w:p>
          <w:p w14:paraId="7C76EC0E" w14:textId="77777777" w:rsidR="005F5019" w:rsidRPr="008224A0" w:rsidRDefault="003D74A5"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t>7</w:t>
            </w:r>
            <w:r w:rsidR="00B7728E" w:rsidRPr="008224A0">
              <w:rPr>
                <w:rFonts w:eastAsia="Times New Roman" w:cs="Arial"/>
                <w:bCs/>
                <w:color w:val="000000" w:themeColor="text1"/>
                <w:lang w:eastAsia="es-CL"/>
              </w:rPr>
              <w:t>. Fomentar una actitud más interdisciplinar para abordar la complejidad de los fenómenos del pasado y el presente.</w:t>
            </w:r>
          </w:p>
          <w:p w14:paraId="794ADB48" w14:textId="53BE9487" w:rsidR="005F5019" w:rsidRPr="008224A0" w:rsidRDefault="003D74A5" w:rsidP="000D4394">
            <w:pPr>
              <w:jc w:val="left"/>
              <w:rPr>
                <w:rFonts w:eastAsia="Times New Roman" w:cs="Arial"/>
                <w:bCs/>
                <w:color w:val="000000" w:themeColor="text1"/>
                <w:lang w:eastAsia="es-CL"/>
              </w:rPr>
            </w:pPr>
            <w:r w:rsidRPr="008224A0">
              <w:rPr>
                <w:rFonts w:eastAsia="Times New Roman" w:cs="Arial"/>
                <w:bCs/>
                <w:color w:val="000000" w:themeColor="text1"/>
                <w:lang w:eastAsia="es-CL"/>
              </w:rPr>
              <w:t>8</w:t>
            </w:r>
            <w:r w:rsidR="005F5019" w:rsidRPr="008224A0">
              <w:rPr>
                <w:rFonts w:eastAsia="Times New Roman" w:cs="Arial"/>
                <w:bCs/>
                <w:color w:val="000000" w:themeColor="text1"/>
                <w:lang w:eastAsia="es-CL"/>
              </w:rPr>
              <w:t>. Contrastar la realidad de la cultura material de la Edad Media con lo representado en las series y películas</w:t>
            </w:r>
            <w:r w:rsidR="006D5BB4" w:rsidRPr="008224A0">
              <w:rPr>
                <w:rFonts w:eastAsia="Times New Roman" w:cs="Arial"/>
                <w:bCs/>
                <w:color w:val="000000" w:themeColor="text1"/>
                <w:lang w:eastAsia="es-CL"/>
              </w:rPr>
              <w:t xml:space="preserve"> recientes sobre </w:t>
            </w:r>
            <w:r w:rsidR="009C70A1" w:rsidRPr="008224A0">
              <w:rPr>
                <w:rFonts w:eastAsia="Times New Roman" w:cs="Arial"/>
                <w:bCs/>
                <w:color w:val="000000" w:themeColor="text1"/>
                <w:lang w:eastAsia="es-CL"/>
              </w:rPr>
              <w:t>esta época</w:t>
            </w:r>
            <w:r w:rsidR="006D5BB4" w:rsidRPr="008224A0">
              <w:rPr>
                <w:rFonts w:eastAsia="Times New Roman" w:cs="Arial"/>
                <w:bCs/>
                <w:color w:val="000000" w:themeColor="text1"/>
                <w:lang w:eastAsia="es-CL"/>
              </w:rPr>
              <w:t xml:space="preserve">. </w:t>
            </w:r>
          </w:p>
          <w:p w14:paraId="47CB3F49" w14:textId="77777777" w:rsidR="007F5608" w:rsidRPr="007C2F83" w:rsidRDefault="007F5608" w:rsidP="000D4394">
            <w:pPr>
              <w:jc w:val="left"/>
              <w:rPr>
                <w:rFonts w:eastAsia="Times New Roman" w:cs="Arial"/>
                <w:color w:val="000000" w:themeColor="text1"/>
                <w:lang w:eastAsia="es-CL"/>
              </w:rPr>
            </w:pPr>
          </w:p>
        </w:tc>
      </w:tr>
      <w:tr w:rsidR="007C2F83" w:rsidRPr="007C2F83" w14:paraId="04533DBB"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65659007" w14:textId="77777777" w:rsidR="007C2F83" w:rsidRPr="007C2F83" w:rsidRDefault="007C2F83" w:rsidP="007C2F83">
            <w:pPr>
              <w:jc w:val="left"/>
              <w:rPr>
                <w:rFonts w:eastAsia="Times New Roman" w:cs="Arial"/>
                <w:color w:val="000000" w:themeColor="text1"/>
                <w:lang w:eastAsia="es-CL"/>
              </w:rPr>
            </w:pPr>
          </w:p>
        </w:tc>
      </w:tr>
      <w:tr w:rsidR="007C2F83" w:rsidRPr="007C2F83" w14:paraId="5E63231A"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0873D29A" w14:textId="77777777" w:rsidR="007C2F83" w:rsidRPr="007C2F83" w:rsidRDefault="007C2F83" w:rsidP="007C2F83">
            <w:pPr>
              <w:jc w:val="left"/>
              <w:rPr>
                <w:rFonts w:eastAsia="Times New Roman" w:cs="Arial"/>
                <w:color w:val="000000" w:themeColor="text1"/>
                <w:lang w:eastAsia="es-CL"/>
              </w:rPr>
            </w:pPr>
          </w:p>
        </w:tc>
      </w:tr>
      <w:tr w:rsidR="007C2F83" w:rsidRPr="007C2F83" w14:paraId="59F794DE" w14:textId="77777777"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14:paraId="1C468F63" w14:textId="77777777" w:rsidR="007C2F83" w:rsidRPr="007C2F83" w:rsidRDefault="007C2F83" w:rsidP="007C2F83">
            <w:pPr>
              <w:jc w:val="left"/>
              <w:rPr>
                <w:rFonts w:eastAsia="Times New Roman" w:cs="Arial"/>
                <w:color w:val="000000" w:themeColor="text1"/>
                <w:lang w:eastAsia="es-CL"/>
              </w:rPr>
            </w:pPr>
          </w:p>
        </w:tc>
      </w:tr>
      <w:tr w:rsidR="007C2F83" w:rsidRPr="007C2F83" w14:paraId="018C13EA" w14:textId="77777777" w:rsidTr="007C2F83">
        <w:trPr>
          <w:trHeight w:val="300"/>
        </w:trPr>
        <w:tc>
          <w:tcPr>
            <w:tcW w:w="3940" w:type="dxa"/>
            <w:tcBorders>
              <w:top w:val="nil"/>
              <w:left w:val="nil"/>
              <w:bottom w:val="nil"/>
              <w:right w:val="nil"/>
            </w:tcBorders>
            <w:shd w:val="clear" w:color="auto" w:fill="auto"/>
            <w:hideMark/>
          </w:tcPr>
          <w:p w14:paraId="0A16E291" w14:textId="77777777" w:rsidR="007C2F83" w:rsidRPr="007C2F83"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2AFE86F4"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793BBD2B" w14:textId="77777777" w:rsidTr="00D77C18">
        <w:trPr>
          <w:trHeight w:val="87"/>
        </w:trPr>
        <w:tc>
          <w:tcPr>
            <w:tcW w:w="3940" w:type="dxa"/>
            <w:tcBorders>
              <w:top w:val="nil"/>
              <w:left w:val="nil"/>
              <w:bottom w:val="nil"/>
              <w:right w:val="nil"/>
            </w:tcBorders>
            <w:shd w:val="clear" w:color="auto" w:fill="auto"/>
            <w:hideMark/>
          </w:tcPr>
          <w:p w14:paraId="75E4A03E"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5EE4591E"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0A42D211" w14:textId="77777777" w:rsidTr="007C2F83">
        <w:trPr>
          <w:trHeight w:val="300"/>
        </w:trPr>
        <w:tc>
          <w:tcPr>
            <w:tcW w:w="3940" w:type="dxa"/>
            <w:tcBorders>
              <w:top w:val="nil"/>
              <w:left w:val="nil"/>
              <w:bottom w:val="nil"/>
              <w:right w:val="nil"/>
            </w:tcBorders>
            <w:shd w:val="clear" w:color="auto" w:fill="auto"/>
            <w:hideMark/>
          </w:tcPr>
          <w:p w14:paraId="03D522B2" w14:textId="77777777"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14:paraId="22A0B4BF" w14:textId="77777777" w:rsidR="007C2F83" w:rsidRPr="007C2F83" w:rsidRDefault="007C2F83" w:rsidP="007C2F83">
            <w:pPr>
              <w:jc w:val="center"/>
              <w:rPr>
                <w:rFonts w:eastAsia="Times New Roman" w:cs="Times New Roman"/>
                <w:color w:val="000000" w:themeColor="text1"/>
                <w:lang w:eastAsia="es-CL"/>
              </w:rPr>
            </w:pPr>
          </w:p>
        </w:tc>
      </w:tr>
      <w:tr w:rsidR="007C2F83" w:rsidRPr="007C2F83" w14:paraId="69B42F85" w14:textId="77777777"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0817F03"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14:paraId="42F26FB4"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14:paraId="0427EBE6"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408FE712" w14:textId="77777777" w:rsidR="00AB654B" w:rsidRPr="008224A0" w:rsidRDefault="009B0BD5" w:rsidP="009B0BD5">
            <w:pPr>
              <w:jc w:val="left"/>
              <w:rPr>
                <w:rFonts w:eastAsia="Times New Roman" w:cs="Arial"/>
                <w:color w:val="000000" w:themeColor="text1"/>
                <w:lang w:eastAsia="es-CL"/>
              </w:rPr>
            </w:pPr>
            <w:r w:rsidRPr="008224A0">
              <w:rPr>
                <w:rFonts w:eastAsia="Times New Roman" w:cs="Arial"/>
                <w:color w:val="000000" w:themeColor="text1"/>
                <w:lang w:eastAsia="es-CL"/>
              </w:rPr>
              <w:t>1. Los objetos como ventanas al pasado</w:t>
            </w:r>
          </w:p>
        </w:tc>
        <w:tc>
          <w:tcPr>
            <w:tcW w:w="4565" w:type="dxa"/>
            <w:tcBorders>
              <w:top w:val="nil"/>
              <w:left w:val="nil"/>
              <w:bottom w:val="single" w:sz="4" w:space="0" w:color="auto"/>
              <w:right w:val="single" w:sz="4" w:space="0" w:color="auto"/>
            </w:tcBorders>
            <w:shd w:val="clear" w:color="auto" w:fill="auto"/>
          </w:tcPr>
          <w:p w14:paraId="6BA06AA3" w14:textId="77777777" w:rsidR="00AB654B" w:rsidRPr="007C2F83" w:rsidRDefault="009B0BD5" w:rsidP="00AB654B">
            <w:pPr>
              <w:jc w:val="left"/>
              <w:rPr>
                <w:rFonts w:eastAsia="Times New Roman" w:cs="Arial"/>
                <w:color w:val="000000" w:themeColor="text1"/>
                <w:lang w:eastAsia="es-CL"/>
              </w:rPr>
            </w:pPr>
            <w:r>
              <w:rPr>
                <w:rFonts w:eastAsia="Times New Roman" w:cs="Arial"/>
                <w:color w:val="000000" w:themeColor="text1"/>
                <w:lang w:eastAsia="es-CL"/>
              </w:rPr>
              <w:t xml:space="preserve">Comprende cómo los objetos son reflejo de una sociedad y qué dimensiones intervienen en su generación. </w:t>
            </w:r>
          </w:p>
        </w:tc>
      </w:tr>
      <w:tr w:rsidR="007C2F83" w:rsidRPr="007C2F83" w14:paraId="5C2EC729" w14:textId="77777777"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14:paraId="0A9193A0" w14:textId="77777777" w:rsidR="0029097F" w:rsidRPr="007C2F83" w:rsidRDefault="009B0BD5" w:rsidP="007C2F83">
            <w:pPr>
              <w:jc w:val="left"/>
              <w:rPr>
                <w:rFonts w:eastAsia="Times New Roman" w:cs="Arial"/>
                <w:color w:val="000000" w:themeColor="text1"/>
                <w:lang w:eastAsia="es-CL"/>
              </w:rPr>
            </w:pPr>
            <w:r>
              <w:rPr>
                <w:rFonts w:eastAsia="Times New Roman" w:cs="Arial"/>
                <w:color w:val="000000" w:themeColor="text1"/>
                <w:lang w:eastAsia="es-CL"/>
              </w:rPr>
              <w:t xml:space="preserve">2. </w:t>
            </w:r>
            <w:r w:rsidRPr="009B0BD5">
              <w:rPr>
                <w:rFonts w:eastAsia="Times New Roman" w:cs="Arial"/>
                <w:color w:val="000000" w:themeColor="text1"/>
                <w:lang w:eastAsia="es-CL"/>
              </w:rPr>
              <w:t xml:space="preserve">El casco militar de Sutton </w:t>
            </w:r>
            <w:proofErr w:type="spellStart"/>
            <w:r w:rsidRPr="009B0BD5">
              <w:rPr>
                <w:rFonts w:eastAsia="Times New Roman" w:cs="Arial"/>
                <w:color w:val="000000" w:themeColor="text1"/>
                <w:lang w:eastAsia="es-CL"/>
              </w:rPr>
              <w:t>Hoo</w:t>
            </w:r>
            <w:proofErr w:type="spellEnd"/>
            <w:r w:rsidRPr="009B0BD5">
              <w:rPr>
                <w:rFonts w:eastAsia="Times New Roman" w:cs="Arial"/>
                <w:color w:val="000000" w:themeColor="text1"/>
                <w:lang w:eastAsia="es-CL"/>
              </w:rPr>
              <w:t xml:space="preserve"> </w:t>
            </w:r>
          </w:p>
        </w:tc>
        <w:tc>
          <w:tcPr>
            <w:tcW w:w="4565" w:type="dxa"/>
            <w:tcBorders>
              <w:top w:val="nil"/>
              <w:left w:val="nil"/>
              <w:bottom w:val="single" w:sz="4" w:space="0" w:color="auto"/>
              <w:right w:val="single" w:sz="4" w:space="0" w:color="auto"/>
            </w:tcBorders>
            <w:shd w:val="clear" w:color="auto" w:fill="auto"/>
          </w:tcPr>
          <w:p w14:paraId="0DD91607" w14:textId="77777777" w:rsidR="0029097F" w:rsidRPr="007C2F83" w:rsidRDefault="009B0BD5" w:rsidP="0029097F">
            <w:pPr>
              <w:jc w:val="left"/>
              <w:rPr>
                <w:rFonts w:eastAsia="Times New Roman" w:cs="Arial"/>
                <w:color w:val="000000" w:themeColor="text1"/>
                <w:lang w:eastAsia="es-CL"/>
              </w:rPr>
            </w:pPr>
            <w:r>
              <w:rPr>
                <w:rFonts w:eastAsia="Times New Roman" w:cs="Arial"/>
                <w:color w:val="000000" w:themeColor="text1"/>
                <w:lang w:eastAsia="es-CL"/>
              </w:rPr>
              <w:t>Entiende la sociedad y cultura de la Inglaterra sajona a partir de un artefacto bélico del siglo VII</w:t>
            </w:r>
          </w:p>
        </w:tc>
      </w:tr>
      <w:tr w:rsidR="00255E9C" w:rsidRPr="007C2F83" w14:paraId="14B816CD" w14:textId="77777777"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14:paraId="099B47B7" w14:textId="77777777" w:rsidR="00255E9C" w:rsidRPr="007C2F83" w:rsidRDefault="009B0BD5" w:rsidP="007C2F83">
            <w:pPr>
              <w:jc w:val="left"/>
              <w:rPr>
                <w:rFonts w:eastAsia="Times New Roman" w:cs="Arial"/>
                <w:color w:val="000000" w:themeColor="text1"/>
                <w:lang w:eastAsia="es-CL"/>
              </w:rPr>
            </w:pPr>
            <w:r w:rsidRPr="009B0BD5">
              <w:rPr>
                <w:rFonts w:eastAsia="Times New Roman" w:cs="Arial"/>
                <w:color w:val="000000" w:themeColor="text1"/>
                <w:lang w:eastAsia="es-CL"/>
              </w:rPr>
              <w:t>3.</w:t>
            </w:r>
            <w:r>
              <w:rPr>
                <w:rFonts w:eastAsia="Times New Roman" w:cs="Arial"/>
                <w:color w:val="000000" w:themeColor="text1"/>
                <w:lang w:eastAsia="es-CL"/>
              </w:rPr>
              <w:t xml:space="preserve"> </w:t>
            </w:r>
            <w:r w:rsidRPr="009B0BD5">
              <w:rPr>
                <w:rFonts w:eastAsia="Times New Roman" w:cs="Arial"/>
                <w:color w:val="000000" w:themeColor="text1"/>
                <w:lang w:eastAsia="es-CL"/>
              </w:rPr>
              <w:t>El libro celta de Kells</w:t>
            </w:r>
          </w:p>
        </w:tc>
        <w:tc>
          <w:tcPr>
            <w:tcW w:w="4565" w:type="dxa"/>
            <w:tcBorders>
              <w:top w:val="nil"/>
              <w:left w:val="nil"/>
              <w:bottom w:val="single" w:sz="4" w:space="0" w:color="auto"/>
              <w:right w:val="single" w:sz="4" w:space="0" w:color="auto"/>
            </w:tcBorders>
            <w:shd w:val="clear" w:color="auto" w:fill="auto"/>
          </w:tcPr>
          <w:p w14:paraId="251AE676" w14:textId="77777777" w:rsidR="00255E9C" w:rsidRDefault="009B0BD5" w:rsidP="00255E9C">
            <w:pPr>
              <w:jc w:val="left"/>
              <w:rPr>
                <w:rFonts w:eastAsia="Times New Roman" w:cs="Arial"/>
                <w:color w:val="000000" w:themeColor="text1"/>
                <w:lang w:eastAsia="es-CL"/>
              </w:rPr>
            </w:pPr>
            <w:r>
              <w:rPr>
                <w:rFonts w:eastAsia="Times New Roman" w:cs="Arial"/>
                <w:color w:val="000000" w:themeColor="text1"/>
                <w:lang w:eastAsia="es-CL"/>
              </w:rPr>
              <w:t>Entiende las características del monacato y el arte de Irlanda presentes un códice del siglo VIII</w:t>
            </w:r>
          </w:p>
          <w:p w14:paraId="14081270" w14:textId="77777777" w:rsidR="00255E9C" w:rsidRPr="007C2F83" w:rsidRDefault="00255E9C" w:rsidP="00255E9C">
            <w:pPr>
              <w:jc w:val="left"/>
              <w:rPr>
                <w:rFonts w:eastAsia="Times New Roman" w:cs="Arial"/>
                <w:color w:val="000000" w:themeColor="text1"/>
                <w:lang w:eastAsia="es-CL"/>
              </w:rPr>
            </w:pPr>
          </w:p>
        </w:tc>
      </w:tr>
      <w:tr w:rsidR="007C2F83" w:rsidRPr="007C2F83" w14:paraId="6B61B782" w14:textId="77777777"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754F6E37" w14:textId="77777777" w:rsidR="005E752D" w:rsidRPr="007C2F83" w:rsidRDefault="009B0BD5" w:rsidP="005E752D">
            <w:pPr>
              <w:jc w:val="left"/>
              <w:rPr>
                <w:rFonts w:eastAsia="Times New Roman" w:cs="Arial"/>
                <w:color w:val="000000" w:themeColor="text1"/>
                <w:lang w:eastAsia="es-CL"/>
              </w:rPr>
            </w:pPr>
            <w:r>
              <w:rPr>
                <w:rFonts w:eastAsia="Times New Roman" w:cs="Arial"/>
                <w:color w:val="000000" w:themeColor="text1"/>
                <w:lang w:eastAsia="es-CL"/>
              </w:rPr>
              <w:t xml:space="preserve">4. </w:t>
            </w:r>
            <w:r w:rsidRPr="009B0BD5">
              <w:rPr>
                <w:rFonts w:eastAsia="Times New Roman" w:cs="Arial"/>
                <w:color w:val="000000" w:themeColor="text1"/>
                <w:lang w:eastAsia="es-CL"/>
              </w:rPr>
              <w:t xml:space="preserve">Los barcos vikingos de </w:t>
            </w:r>
            <w:proofErr w:type="spellStart"/>
            <w:r w:rsidRPr="009B0BD5">
              <w:rPr>
                <w:rFonts w:eastAsia="Times New Roman" w:cs="Arial"/>
                <w:color w:val="000000" w:themeColor="text1"/>
                <w:lang w:eastAsia="es-CL"/>
              </w:rPr>
              <w:t>Gokstad</w:t>
            </w:r>
            <w:proofErr w:type="spellEnd"/>
            <w:r w:rsidRPr="009B0BD5">
              <w:rPr>
                <w:rFonts w:eastAsia="Times New Roman" w:cs="Arial"/>
                <w:color w:val="000000" w:themeColor="text1"/>
                <w:lang w:eastAsia="es-CL"/>
              </w:rPr>
              <w:t xml:space="preserve"> y </w:t>
            </w:r>
            <w:proofErr w:type="spellStart"/>
            <w:r w:rsidRPr="009B0BD5">
              <w:rPr>
                <w:rFonts w:eastAsia="Times New Roman" w:cs="Arial"/>
                <w:color w:val="000000" w:themeColor="text1"/>
                <w:lang w:eastAsia="es-CL"/>
              </w:rPr>
              <w:t>Oseberg</w:t>
            </w:r>
            <w:proofErr w:type="spellEnd"/>
          </w:p>
        </w:tc>
        <w:tc>
          <w:tcPr>
            <w:tcW w:w="4565" w:type="dxa"/>
            <w:tcBorders>
              <w:top w:val="single" w:sz="4" w:space="0" w:color="auto"/>
              <w:left w:val="nil"/>
              <w:bottom w:val="single" w:sz="4" w:space="0" w:color="auto"/>
              <w:right w:val="single" w:sz="4" w:space="0" w:color="auto"/>
            </w:tcBorders>
            <w:shd w:val="clear" w:color="auto" w:fill="auto"/>
          </w:tcPr>
          <w:p w14:paraId="03443995" w14:textId="77777777" w:rsidR="000A73C3" w:rsidRPr="007C2F83" w:rsidRDefault="009B0BD5" w:rsidP="000A73C3">
            <w:pPr>
              <w:jc w:val="left"/>
              <w:rPr>
                <w:rFonts w:eastAsia="Times New Roman" w:cs="Arial"/>
                <w:color w:val="000000" w:themeColor="text1"/>
                <w:lang w:eastAsia="es-CL"/>
              </w:rPr>
            </w:pPr>
            <w:r>
              <w:rPr>
                <w:rFonts w:eastAsia="Times New Roman" w:cs="Arial"/>
                <w:color w:val="000000" w:themeColor="text1"/>
                <w:lang w:eastAsia="es-CL"/>
              </w:rPr>
              <w:t>Valora el aporte vikingo a la cultura naval a partir de dos barcos del siglo IX</w:t>
            </w:r>
          </w:p>
        </w:tc>
      </w:tr>
      <w:tr w:rsidR="007C2F83" w:rsidRPr="007C2F83" w14:paraId="25600D02"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1EC9E0C7" w14:textId="77777777" w:rsidR="00255E9C" w:rsidRPr="009B0BD5" w:rsidRDefault="009B0BD5" w:rsidP="007C2F83">
            <w:pPr>
              <w:jc w:val="left"/>
              <w:rPr>
                <w:rFonts w:eastAsia="Times New Roman" w:cs="Arial"/>
                <w:iCs/>
                <w:color w:val="000000" w:themeColor="text1"/>
                <w:lang w:eastAsia="es-CL"/>
              </w:rPr>
            </w:pPr>
            <w:r w:rsidRPr="009B0BD5">
              <w:rPr>
                <w:rFonts w:eastAsia="Times New Roman" w:cs="Arial"/>
                <w:iCs/>
                <w:color w:val="000000" w:themeColor="text1"/>
                <w:lang w:eastAsia="es-CL"/>
              </w:rPr>
              <w:t>5.</w:t>
            </w:r>
            <w:r>
              <w:rPr>
                <w:rFonts w:eastAsia="Times New Roman" w:cs="Arial"/>
                <w:iCs/>
                <w:color w:val="000000" w:themeColor="text1"/>
                <w:lang w:eastAsia="es-CL"/>
              </w:rPr>
              <w:t xml:space="preserve"> </w:t>
            </w:r>
            <w:r w:rsidRPr="009B0BD5">
              <w:rPr>
                <w:rFonts w:eastAsia="Times New Roman" w:cs="Arial"/>
                <w:iCs/>
                <w:color w:val="000000" w:themeColor="text1"/>
                <w:lang w:eastAsia="es-CL"/>
              </w:rPr>
              <w:t>La piedra rúnica danesa de</w:t>
            </w:r>
            <w:r>
              <w:rPr>
                <w:rFonts w:eastAsia="Times New Roman" w:cs="Arial"/>
                <w:iCs/>
                <w:color w:val="000000" w:themeColor="text1"/>
                <w:lang w:eastAsia="es-CL"/>
              </w:rPr>
              <w:t xml:space="preserve"> </w:t>
            </w:r>
            <w:proofErr w:type="spellStart"/>
            <w:r>
              <w:rPr>
                <w:rFonts w:eastAsia="Times New Roman" w:cs="Arial"/>
                <w:iCs/>
                <w:color w:val="000000" w:themeColor="text1"/>
                <w:lang w:eastAsia="es-CL"/>
              </w:rPr>
              <w:t>Jelling</w:t>
            </w:r>
            <w:proofErr w:type="spellEnd"/>
            <w:r>
              <w:rPr>
                <w:rFonts w:eastAsia="Times New Roman" w:cs="Arial"/>
                <w:iCs/>
                <w:color w:val="000000" w:themeColor="text1"/>
                <w:lang w:eastAsia="es-CL"/>
              </w:rPr>
              <w:t xml:space="preserve"> </w:t>
            </w:r>
          </w:p>
        </w:tc>
        <w:tc>
          <w:tcPr>
            <w:tcW w:w="4565" w:type="dxa"/>
            <w:tcBorders>
              <w:top w:val="single" w:sz="4" w:space="0" w:color="auto"/>
              <w:left w:val="nil"/>
              <w:bottom w:val="single" w:sz="4" w:space="0" w:color="auto"/>
              <w:right w:val="single" w:sz="4" w:space="0" w:color="auto"/>
            </w:tcBorders>
            <w:shd w:val="clear" w:color="auto" w:fill="auto"/>
          </w:tcPr>
          <w:p w14:paraId="41C10816" w14:textId="77777777" w:rsidR="009E0829" w:rsidRPr="007C2F83" w:rsidRDefault="009B0BD5" w:rsidP="009E0829">
            <w:pPr>
              <w:jc w:val="left"/>
              <w:rPr>
                <w:rFonts w:eastAsia="Times New Roman" w:cs="Arial"/>
                <w:color w:val="000000" w:themeColor="text1"/>
                <w:lang w:eastAsia="es-CL"/>
              </w:rPr>
            </w:pPr>
            <w:r>
              <w:rPr>
                <w:rFonts w:eastAsia="Times New Roman" w:cs="Arial"/>
                <w:color w:val="000000" w:themeColor="text1"/>
                <w:lang w:eastAsia="es-CL"/>
              </w:rPr>
              <w:t xml:space="preserve">Aprecia </w:t>
            </w:r>
            <w:r w:rsidR="0041566F">
              <w:rPr>
                <w:rFonts w:eastAsia="Times New Roman" w:cs="Arial"/>
                <w:color w:val="000000" w:themeColor="text1"/>
                <w:lang w:eastAsia="es-CL"/>
              </w:rPr>
              <w:t>el tipo de escritura empleada por los pueblos nórdicos y el memorial pétreo del siglo X</w:t>
            </w:r>
          </w:p>
        </w:tc>
      </w:tr>
      <w:tr w:rsidR="0041566F" w:rsidRPr="007C2F83" w14:paraId="5A2376AE"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70DFD778" w14:textId="77777777" w:rsidR="0041566F" w:rsidRPr="009B0BD5" w:rsidRDefault="0041566F" w:rsidP="007C2F83">
            <w:pPr>
              <w:jc w:val="left"/>
              <w:rPr>
                <w:rFonts w:eastAsia="Times New Roman" w:cs="Arial"/>
                <w:iCs/>
                <w:color w:val="000000" w:themeColor="text1"/>
                <w:lang w:eastAsia="es-CL"/>
              </w:rPr>
            </w:pPr>
            <w:r w:rsidRPr="0041566F">
              <w:rPr>
                <w:rFonts w:eastAsia="Times New Roman" w:cs="Arial"/>
                <w:iCs/>
                <w:color w:val="000000" w:themeColor="text1"/>
                <w:lang w:eastAsia="es-CL"/>
              </w:rPr>
              <w:t>6.</w:t>
            </w:r>
            <w:r>
              <w:rPr>
                <w:rFonts w:eastAsia="Times New Roman" w:cs="Arial"/>
                <w:iCs/>
                <w:color w:val="000000" w:themeColor="text1"/>
                <w:lang w:eastAsia="es-CL"/>
              </w:rPr>
              <w:t xml:space="preserve"> </w:t>
            </w:r>
            <w:r w:rsidRPr="0041566F">
              <w:rPr>
                <w:rFonts w:eastAsia="Times New Roman" w:cs="Arial"/>
                <w:iCs/>
                <w:color w:val="000000" w:themeColor="text1"/>
                <w:lang w:eastAsia="es-CL"/>
              </w:rPr>
              <w:t>La corona del Sacro Imperio Romano Germánico</w:t>
            </w:r>
          </w:p>
        </w:tc>
        <w:tc>
          <w:tcPr>
            <w:tcW w:w="4565" w:type="dxa"/>
            <w:tcBorders>
              <w:top w:val="single" w:sz="4" w:space="0" w:color="auto"/>
              <w:left w:val="nil"/>
              <w:bottom w:val="single" w:sz="4" w:space="0" w:color="auto"/>
              <w:right w:val="single" w:sz="4" w:space="0" w:color="auto"/>
            </w:tcBorders>
            <w:shd w:val="clear" w:color="auto" w:fill="auto"/>
          </w:tcPr>
          <w:p w14:paraId="565A1D50" w14:textId="77777777" w:rsidR="0041566F" w:rsidRDefault="0041566F" w:rsidP="009E0829">
            <w:pPr>
              <w:jc w:val="left"/>
              <w:rPr>
                <w:rFonts w:eastAsia="Times New Roman" w:cs="Arial"/>
                <w:color w:val="000000" w:themeColor="text1"/>
                <w:lang w:eastAsia="es-CL"/>
              </w:rPr>
            </w:pPr>
            <w:r>
              <w:rPr>
                <w:rFonts w:eastAsia="Times New Roman" w:cs="Arial"/>
                <w:color w:val="000000" w:themeColor="text1"/>
                <w:lang w:eastAsia="es-CL"/>
              </w:rPr>
              <w:t>Comprende el simbolismo político y religioso y el valor artístico de una corona germana del siglo X</w:t>
            </w:r>
          </w:p>
        </w:tc>
      </w:tr>
      <w:tr w:rsidR="0041566F" w:rsidRPr="007C2F83" w14:paraId="05CED0C2"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1D8CCB47" w14:textId="77777777" w:rsidR="0041566F" w:rsidRPr="009B0BD5" w:rsidRDefault="0041566F" w:rsidP="007C2F83">
            <w:pPr>
              <w:jc w:val="left"/>
              <w:rPr>
                <w:rFonts w:eastAsia="Times New Roman" w:cs="Arial"/>
                <w:iCs/>
                <w:color w:val="000000" w:themeColor="text1"/>
                <w:lang w:eastAsia="es-CL"/>
              </w:rPr>
            </w:pPr>
            <w:r w:rsidRPr="0041566F">
              <w:rPr>
                <w:rFonts w:eastAsia="Times New Roman" w:cs="Arial"/>
                <w:iCs/>
                <w:color w:val="000000" w:themeColor="text1"/>
                <w:lang w:eastAsia="es-CL"/>
              </w:rPr>
              <w:t>7.</w:t>
            </w:r>
            <w:r>
              <w:rPr>
                <w:rFonts w:eastAsia="Times New Roman" w:cs="Arial"/>
                <w:iCs/>
                <w:color w:val="000000" w:themeColor="text1"/>
                <w:lang w:eastAsia="es-CL"/>
              </w:rPr>
              <w:t xml:space="preserve"> </w:t>
            </w:r>
            <w:r w:rsidRPr="0041566F">
              <w:rPr>
                <w:rFonts w:eastAsia="Times New Roman" w:cs="Arial"/>
                <w:iCs/>
                <w:color w:val="000000" w:themeColor="text1"/>
                <w:lang w:eastAsia="es-CL"/>
              </w:rPr>
              <w:t xml:space="preserve">El tapiz normando de </w:t>
            </w:r>
            <w:proofErr w:type="spellStart"/>
            <w:r w:rsidRPr="0041566F">
              <w:rPr>
                <w:rFonts w:eastAsia="Times New Roman" w:cs="Arial"/>
                <w:iCs/>
                <w:color w:val="000000" w:themeColor="text1"/>
                <w:lang w:eastAsia="es-CL"/>
              </w:rPr>
              <w:t>Bayeux</w:t>
            </w:r>
            <w:proofErr w:type="spellEnd"/>
          </w:p>
        </w:tc>
        <w:tc>
          <w:tcPr>
            <w:tcW w:w="4565" w:type="dxa"/>
            <w:tcBorders>
              <w:top w:val="single" w:sz="4" w:space="0" w:color="auto"/>
              <w:left w:val="nil"/>
              <w:bottom w:val="single" w:sz="4" w:space="0" w:color="auto"/>
              <w:right w:val="single" w:sz="4" w:space="0" w:color="auto"/>
            </w:tcBorders>
            <w:shd w:val="clear" w:color="auto" w:fill="auto"/>
          </w:tcPr>
          <w:p w14:paraId="3D5F2302" w14:textId="77777777" w:rsidR="0041566F" w:rsidRDefault="0041566F" w:rsidP="009E0829">
            <w:pPr>
              <w:jc w:val="left"/>
              <w:rPr>
                <w:rFonts w:eastAsia="Times New Roman" w:cs="Arial"/>
                <w:color w:val="000000" w:themeColor="text1"/>
                <w:lang w:eastAsia="es-CL"/>
              </w:rPr>
            </w:pPr>
            <w:r>
              <w:rPr>
                <w:rFonts w:eastAsia="Times New Roman" w:cs="Arial"/>
                <w:color w:val="000000" w:themeColor="text1"/>
                <w:lang w:eastAsia="es-CL"/>
              </w:rPr>
              <w:t>Conoce la historia de la conquista normanda de Inglaterra a partir de un bordado del siglo XI</w:t>
            </w:r>
          </w:p>
        </w:tc>
      </w:tr>
      <w:tr w:rsidR="0041566F" w:rsidRPr="007C2F83" w14:paraId="46DA44C2"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6A2B4B76" w14:textId="77777777" w:rsidR="0041566F" w:rsidRPr="009B0BD5" w:rsidRDefault="00DA7E35" w:rsidP="007C2F83">
            <w:pPr>
              <w:jc w:val="left"/>
              <w:rPr>
                <w:rFonts w:eastAsia="Times New Roman" w:cs="Arial"/>
                <w:iCs/>
                <w:color w:val="000000" w:themeColor="text1"/>
                <w:lang w:eastAsia="es-CL"/>
              </w:rPr>
            </w:pPr>
            <w:r w:rsidRPr="00DA7E35">
              <w:rPr>
                <w:rFonts w:eastAsia="Times New Roman" w:cs="Arial"/>
                <w:iCs/>
                <w:color w:val="000000" w:themeColor="text1"/>
                <w:lang w:eastAsia="es-CL"/>
              </w:rPr>
              <w:t>8.</w:t>
            </w:r>
            <w:r>
              <w:rPr>
                <w:rFonts w:eastAsia="Times New Roman" w:cs="Arial"/>
                <w:iCs/>
                <w:color w:val="000000" w:themeColor="text1"/>
                <w:lang w:eastAsia="es-CL"/>
              </w:rPr>
              <w:t xml:space="preserve"> </w:t>
            </w:r>
            <w:r w:rsidRPr="00DA7E35">
              <w:rPr>
                <w:rFonts w:eastAsia="Times New Roman" w:cs="Arial"/>
                <w:iCs/>
                <w:color w:val="000000" w:themeColor="text1"/>
                <w:lang w:eastAsia="es-CL"/>
              </w:rPr>
              <w:t>El cáliz leonés de doña Urraca</w:t>
            </w:r>
          </w:p>
        </w:tc>
        <w:tc>
          <w:tcPr>
            <w:tcW w:w="4565" w:type="dxa"/>
            <w:tcBorders>
              <w:top w:val="single" w:sz="4" w:space="0" w:color="auto"/>
              <w:left w:val="nil"/>
              <w:bottom w:val="single" w:sz="4" w:space="0" w:color="auto"/>
              <w:right w:val="single" w:sz="4" w:space="0" w:color="auto"/>
            </w:tcBorders>
            <w:shd w:val="clear" w:color="auto" w:fill="auto"/>
          </w:tcPr>
          <w:p w14:paraId="19FAD56C" w14:textId="77777777" w:rsidR="0041566F" w:rsidRDefault="00DA7E35" w:rsidP="009E0829">
            <w:pPr>
              <w:jc w:val="left"/>
              <w:rPr>
                <w:rFonts w:eastAsia="Times New Roman" w:cs="Arial"/>
                <w:color w:val="000000" w:themeColor="text1"/>
                <w:lang w:eastAsia="es-CL"/>
              </w:rPr>
            </w:pPr>
            <w:r>
              <w:rPr>
                <w:rFonts w:eastAsia="Times New Roman" w:cs="Arial"/>
                <w:color w:val="000000" w:themeColor="text1"/>
                <w:lang w:eastAsia="es-CL"/>
              </w:rPr>
              <w:t>Entiende la posición de la mujer noble en León analizando un objeto litúrgico del siglo XII</w:t>
            </w:r>
          </w:p>
        </w:tc>
      </w:tr>
      <w:tr w:rsidR="0041566F" w:rsidRPr="007C2F83" w14:paraId="428520FE"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3E8CACFB" w14:textId="77777777" w:rsidR="0041566F" w:rsidRPr="009B0BD5" w:rsidRDefault="00DA7E35" w:rsidP="007C2F83">
            <w:pPr>
              <w:jc w:val="left"/>
              <w:rPr>
                <w:rFonts w:eastAsia="Times New Roman" w:cs="Arial"/>
                <w:iCs/>
                <w:color w:val="000000" w:themeColor="text1"/>
                <w:lang w:eastAsia="es-CL"/>
              </w:rPr>
            </w:pPr>
            <w:r w:rsidRPr="00DA7E35">
              <w:rPr>
                <w:rFonts w:eastAsia="Times New Roman" w:cs="Arial"/>
                <w:iCs/>
                <w:color w:val="000000" w:themeColor="text1"/>
                <w:lang w:eastAsia="es-CL"/>
              </w:rPr>
              <w:t>9.</w:t>
            </w:r>
            <w:r>
              <w:rPr>
                <w:rFonts w:eastAsia="Times New Roman" w:cs="Arial"/>
                <w:iCs/>
                <w:color w:val="000000" w:themeColor="text1"/>
                <w:lang w:eastAsia="es-CL"/>
              </w:rPr>
              <w:t xml:space="preserve"> </w:t>
            </w:r>
            <w:r w:rsidRPr="00DA7E35">
              <w:rPr>
                <w:rFonts w:eastAsia="Times New Roman" w:cs="Arial"/>
                <w:iCs/>
                <w:color w:val="000000" w:themeColor="text1"/>
                <w:lang w:eastAsia="es-CL"/>
              </w:rPr>
              <w:t>El ajedrez nórdico de Lewis</w:t>
            </w:r>
          </w:p>
        </w:tc>
        <w:tc>
          <w:tcPr>
            <w:tcW w:w="4565" w:type="dxa"/>
            <w:tcBorders>
              <w:top w:val="single" w:sz="4" w:space="0" w:color="auto"/>
              <w:left w:val="nil"/>
              <w:bottom w:val="single" w:sz="4" w:space="0" w:color="auto"/>
              <w:right w:val="single" w:sz="4" w:space="0" w:color="auto"/>
            </w:tcBorders>
            <w:shd w:val="clear" w:color="auto" w:fill="auto"/>
          </w:tcPr>
          <w:p w14:paraId="35D4DF3E" w14:textId="77777777" w:rsidR="0041566F" w:rsidRDefault="00DA7E35" w:rsidP="009E0829">
            <w:pPr>
              <w:jc w:val="left"/>
              <w:rPr>
                <w:rFonts w:eastAsia="Times New Roman" w:cs="Arial"/>
                <w:color w:val="000000" w:themeColor="text1"/>
                <w:lang w:eastAsia="es-CL"/>
              </w:rPr>
            </w:pPr>
            <w:r>
              <w:rPr>
                <w:rFonts w:eastAsia="Times New Roman" w:cs="Arial"/>
                <w:color w:val="000000" w:themeColor="text1"/>
                <w:lang w:eastAsia="es-CL"/>
              </w:rPr>
              <w:t>Aprecia la dimensión lúdica de la cultura medieval a partir de un juego producido por nórdicos en el siglo XII</w:t>
            </w:r>
          </w:p>
        </w:tc>
      </w:tr>
      <w:tr w:rsidR="0041566F" w:rsidRPr="007C2F83" w14:paraId="5ED8072E"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084F9774" w14:textId="77777777" w:rsidR="0041566F" w:rsidRPr="009B0BD5" w:rsidRDefault="00161879" w:rsidP="007C2F83">
            <w:pPr>
              <w:jc w:val="left"/>
              <w:rPr>
                <w:rFonts w:eastAsia="Times New Roman" w:cs="Arial"/>
                <w:iCs/>
                <w:color w:val="000000" w:themeColor="text1"/>
                <w:lang w:eastAsia="es-CL"/>
              </w:rPr>
            </w:pPr>
            <w:r w:rsidRPr="00161879">
              <w:rPr>
                <w:rFonts w:eastAsia="Times New Roman" w:cs="Arial"/>
                <w:iCs/>
                <w:color w:val="000000" w:themeColor="text1"/>
                <w:lang w:eastAsia="es-CL"/>
              </w:rPr>
              <w:t>10.</w:t>
            </w:r>
            <w:r>
              <w:rPr>
                <w:rFonts w:eastAsia="Times New Roman" w:cs="Arial"/>
                <w:iCs/>
                <w:color w:val="000000" w:themeColor="text1"/>
                <w:lang w:eastAsia="es-CL"/>
              </w:rPr>
              <w:t xml:space="preserve"> </w:t>
            </w:r>
            <w:r w:rsidRPr="00161879">
              <w:rPr>
                <w:rFonts w:eastAsia="Times New Roman" w:cs="Arial"/>
                <w:iCs/>
                <w:color w:val="000000" w:themeColor="text1"/>
                <w:lang w:eastAsia="es-CL"/>
              </w:rPr>
              <w:t>El manto de coronación de Rogelio II de Sicilia</w:t>
            </w:r>
          </w:p>
        </w:tc>
        <w:tc>
          <w:tcPr>
            <w:tcW w:w="4565" w:type="dxa"/>
            <w:tcBorders>
              <w:top w:val="single" w:sz="4" w:space="0" w:color="auto"/>
              <w:left w:val="nil"/>
              <w:bottom w:val="single" w:sz="4" w:space="0" w:color="auto"/>
              <w:right w:val="single" w:sz="4" w:space="0" w:color="auto"/>
            </w:tcBorders>
            <w:shd w:val="clear" w:color="auto" w:fill="auto"/>
          </w:tcPr>
          <w:p w14:paraId="7071F52F" w14:textId="77777777" w:rsidR="0041566F" w:rsidRDefault="00161879" w:rsidP="009E0829">
            <w:pPr>
              <w:jc w:val="left"/>
              <w:rPr>
                <w:rFonts w:eastAsia="Times New Roman" w:cs="Arial"/>
                <w:color w:val="000000" w:themeColor="text1"/>
                <w:lang w:eastAsia="es-CL"/>
              </w:rPr>
            </w:pPr>
            <w:r>
              <w:rPr>
                <w:rFonts w:eastAsia="Times New Roman" w:cs="Arial"/>
                <w:color w:val="000000" w:themeColor="text1"/>
                <w:lang w:eastAsia="es-CL"/>
              </w:rPr>
              <w:t xml:space="preserve">Comprende la confluencia e integración cultural que produjo un manto para la coronación de un rey </w:t>
            </w:r>
            <w:r w:rsidR="00BE1A78">
              <w:rPr>
                <w:rFonts w:eastAsia="Times New Roman" w:cs="Arial"/>
                <w:color w:val="000000" w:themeColor="text1"/>
                <w:lang w:eastAsia="es-CL"/>
              </w:rPr>
              <w:t xml:space="preserve">siciliano </w:t>
            </w:r>
            <w:r>
              <w:rPr>
                <w:rFonts w:eastAsia="Times New Roman" w:cs="Arial"/>
                <w:color w:val="000000" w:themeColor="text1"/>
                <w:lang w:eastAsia="es-CL"/>
              </w:rPr>
              <w:t>en el siglo XII</w:t>
            </w:r>
          </w:p>
        </w:tc>
      </w:tr>
      <w:tr w:rsidR="0041566F" w:rsidRPr="007C2F83" w14:paraId="7A830D16"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20985A56" w14:textId="77777777" w:rsidR="0041566F" w:rsidRPr="009B0BD5" w:rsidRDefault="007F6191" w:rsidP="007C2F83">
            <w:pPr>
              <w:jc w:val="left"/>
              <w:rPr>
                <w:rFonts w:eastAsia="Times New Roman" w:cs="Arial"/>
                <w:iCs/>
                <w:color w:val="000000" w:themeColor="text1"/>
                <w:lang w:eastAsia="es-CL"/>
              </w:rPr>
            </w:pPr>
            <w:r w:rsidRPr="007F6191">
              <w:rPr>
                <w:rFonts w:eastAsia="Times New Roman" w:cs="Arial"/>
                <w:iCs/>
                <w:color w:val="000000" w:themeColor="text1"/>
                <w:lang w:eastAsia="es-CL"/>
              </w:rPr>
              <w:t>11.</w:t>
            </w:r>
            <w:r>
              <w:rPr>
                <w:rFonts w:eastAsia="Times New Roman" w:cs="Arial"/>
                <w:iCs/>
                <w:color w:val="000000" w:themeColor="text1"/>
                <w:lang w:eastAsia="es-CL"/>
              </w:rPr>
              <w:t xml:space="preserve"> </w:t>
            </w:r>
            <w:r w:rsidRPr="007F6191">
              <w:rPr>
                <w:rFonts w:eastAsia="Times New Roman" w:cs="Arial"/>
                <w:iCs/>
                <w:color w:val="000000" w:themeColor="text1"/>
                <w:lang w:eastAsia="es-CL"/>
              </w:rPr>
              <w:t>Los vitrales de la Catedral Chartres</w:t>
            </w:r>
          </w:p>
        </w:tc>
        <w:tc>
          <w:tcPr>
            <w:tcW w:w="4565" w:type="dxa"/>
            <w:tcBorders>
              <w:top w:val="single" w:sz="4" w:space="0" w:color="auto"/>
              <w:left w:val="nil"/>
              <w:bottom w:val="single" w:sz="4" w:space="0" w:color="auto"/>
              <w:right w:val="single" w:sz="4" w:space="0" w:color="auto"/>
            </w:tcBorders>
            <w:shd w:val="clear" w:color="auto" w:fill="auto"/>
          </w:tcPr>
          <w:p w14:paraId="0FCE5AEE" w14:textId="77777777" w:rsidR="0041566F" w:rsidRDefault="007F6191" w:rsidP="009E0829">
            <w:pPr>
              <w:jc w:val="left"/>
              <w:rPr>
                <w:rFonts w:eastAsia="Times New Roman" w:cs="Arial"/>
                <w:color w:val="000000" w:themeColor="text1"/>
                <w:lang w:eastAsia="es-CL"/>
              </w:rPr>
            </w:pPr>
            <w:r>
              <w:rPr>
                <w:rFonts w:eastAsia="Times New Roman" w:cs="Arial"/>
                <w:color w:val="000000" w:themeColor="text1"/>
                <w:lang w:eastAsia="es-CL"/>
              </w:rPr>
              <w:t>Aprecia la maestría y belleza de la esencia luminosa del estilo gótico en la Francia del siglo XIII</w:t>
            </w:r>
          </w:p>
        </w:tc>
      </w:tr>
      <w:tr w:rsidR="0041566F" w:rsidRPr="007C2F83" w14:paraId="04AC2396"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109A00C7" w14:textId="77777777" w:rsidR="0041566F" w:rsidRPr="009B0BD5" w:rsidRDefault="00A60E98" w:rsidP="007C2F83">
            <w:pPr>
              <w:jc w:val="left"/>
              <w:rPr>
                <w:rFonts w:eastAsia="Times New Roman" w:cs="Arial"/>
                <w:iCs/>
                <w:color w:val="000000" w:themeColor="text1"/>
                <w:lang w:eastAsia="es-CL"/>
              </w:rPr>
            </w:pPr>
            <w:r w:rsidRPr="00A60E98">
              <w:rPr>
                <w:rFonts w:eastAsia="Times New Roman" w:cs="Arial"/>
                <w:iCs/>
                <w:color w:val="000000" w:themeColor="text1"/>
                <w:lang w:eastAsia="es-CL"/>
              </w:rPr>
              <w:t>12.Las Cantigas de Santa María de Alfonso X el Sabio</w:t>
            </w:r>
          </w:p>
        </w:tc>
        <w:tc>
          <w:tcPr>
            <w:tcW w:w="4565" w:type="dxa"/>
            <w:tcBorders>
              <w:top w:val="single" w:sz="4" w:space="0" w:color="auto"/>
              <w:left w:val="nil"/>
              <w:bottom w:val="single" w:sz="4" w:space="0" w:color="auto"/>
              <w:right w:val="single" w:sz="4" w:space="0" w:color="auto"/>
            </w:tcBorders>
            <w:shd w:val="clear" w:color="auto" w:fill="auto"/>
          </w:tcPr>
          <w:p w14:paraId="7F1C8876" w14:textId="77777777" w:rsidR="0041566F" w:rsidRDefault="00A60E98" w:rsidP="009E0829">
            <w:pPr>
              <w:jc w:val="left"/>
              <w:rPr>
                <w:rFonts w:eastAsia="Times New Roman" w:cs="Arial"/>
                <w:color w:val="000000" w:themeColor="text1"/>
                <w:lang w:eastAsia="es-CL"/>
              </w:rPr>
            </w:pPr>
            <w:r>
              <w:rPr>
                <w:rFonts w:eastAsia="Times New Roman" w:cs="Arial"/>
                <w:color w:val="000000" w:themeColor="text1"/>
                <w:lang w:eastAsia="es-CL"/>
              </w:rPr>
              <w:t>Conoce la vida cotidiana</w:t>
            </w:r>
            <w:r w:rsidR="005C292A">
              <w:rPr>
                <w:rFonts w:eastAsia="Times New Roman" w:cs="Arial"/>
                <w:color w:val="000000" w:themeColor="text1"/>
                <w:lang w:eastAsia="es-CL"/>
              </w:rPr>
              <w:t>, al devoción</w:t>
            </w:r>
            <w:r>
              <w:rPr>
                <w:rFonts w:eastAsia="Times New Roman" w:cs="Arial"/>
                <w:color w:val="000000" w:themeColor="text1"/>
                <w:lang w:eastAsia="es-CL"/>
              </w:rPr>
              <w:t xml:space="preserve"> y creación musical en un c</w:t>
            </w:r>
            <w:r w:rsidR="005C292A">
              <w:rPr>
                <w:rFonts w:eastAsia="Times New Roman" w:cs="Arial"/>
                <w:color w:val="000000" w:themeColor="text1"/>
                <w:lang w:eastAsia="es-CL"/>
              </w:rPr>
              <w:t>ancionero</w:t>
            </w:r>
            <w:r>
              <w:rPr>
                <w:rFonts w:eastAsia="Times New Roman" w:cs="Arial"/>
                <w:color w:val="000000" w:themeColor="text1"/>
                <w:lang w:eastAsia="es-CL"/>
              </w:rPr>
              <w:t xml:space="preserve"> hispánico del siglo XIII</w:t>
            </w:r>
          </w:p>
        </w:tc>
      </w:tr>
      <w:tr w:rsidR="0041566F" w:rsidRPr="007C2F83" w14:paraId="3EBAE498" w14:textId="77777777"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14:paraId="5ADDE9C3" w14:textId="77777777" w:rsidR="0041566F" w:rsidRPr="009B0BD5" w:rsidRDefault="005C292A" w:rsidP="007C2F83">
            <w:pPr>
              <w:jc w:val="left"/>
              <w:rPr>
                <w:rFonts w:eastAsia="Times New Roman" w:cs="Arial"/>
                <w:iCs/>
                <w:color w:val="000000" w:themeColor="text1"/>
                <w:lang w:eastAsia="es-CL"/>
              </w:rPr>
            </w:pPr>
            <w:r w:rsidRPr="005C292A">
              <w:rPr>
                <w:rFonts w:eastAsia="Times New Roman" w:cs="Arial"/>
                <w:iCs/>
                <w:color w:val="000000" w:themeColor="text1"/>
                <w:lang w:eastAsia="es-CL"/>
              </w:rPr>
              <w:lastRenderedPageBreak/>
              <w:t>13.</w:t>
            </w:r>
            <w:r>
              <w:rPr>
                <w:rFonts w:eastAsia="Times New Roman" w:cs="Arial"/>
                <w:iCs/>
                <w:color w:val="000000" w:themeColor="text1"/>
                <w:lang w:eastAsia="es-CL"/>
              </w:rPr>
              <w:t xml:space="preserve"> </w:t>
            </w:r>
            <w:r w:rsidRPr="005C292A">
              <w:rPr>
                <w:rFonts w:eastAsia="Times New Roman" w:cs="Arial"/>
                <w:iCs/>
                <w:color w:val="000000" w:themeColor="text1"/>
                <w:lang w:eastAsia="es-CL"/>
              </w:rPr>
              <w:t xml:space="preserve">El díptico inglés de </w:t>
            </w:r>
            <w:proofErr w:type="spellStart"/>
            <w:r w:rsidRPr="005C292A">
              <w:rPr>
                <w:rFonts w:eastAsia="Times New Roman" w:cs="Arial"/>
                <w:iCs/>
                <w:color w:val="000000" w:themeColor="text1"/>
                <w:lang w:eastAsia="es-CL"/>
              </w:rPr>
              <w:t>Wilton</w:t>
            </w:r>
            <w:proofErr w:type="spellEnd"/>
          </w:p>
        </w:tc>
        <w:tc>
          <w:tcPr>
            <w:tcW w:w="4565" w:type="dxa"/>
            <w:tcBorders>
              <w:top w:val="single" w:sz="4" w:space="0" w:color="auto"/>
              <w:left w:val="nil"/>
              <w:bottom w:val="single" w:sz="4" w:space="0" w:color="auto"/>
              <w:right w:val="single" w:sz="4" w:space="0" w:color="auto"/>
            </w:tcBorders>
            <w:shd w:val="clear" w:color="auto" w:fill="auto"/>
          </w:tcPr>
          <w:p w14:paraId="0E5DC77E" w14:textId="77777777" w:rsidR="0041566F" w:rsidRDefault="005C292A" w:rsidP="009E0829">
            <w:pPr>
              <w:jc w:val="left"/>
              <w:rPr>
                <w:rFonts w:eastAsia="Times New Roman" w:cs="Arial"/>
                <w:color w:val="000000" w:themeColor="text1"/>
                <w:lang w:eastAsia="es-CL"/>
              </w:rPr>
            </w:pPr>
            <w:r>
              <w:rPr>
                <w:rFonts w:eastAsia="Times New Roman" w:cs="Arial"/>
                <w:color w:val="000000" w:themeColor="text1"/>
                <w:lang w:eastAsia="es-CL"/>
              </w:rPr>
              <w:t xml:space="preserve">Comprende el contenido político y el mensaje dinástico en una pintura </w:t>
            </w:r>
            <w:r w:rsidR="00BE1A78">
              <w:rPr>
                <w:rFonts w:eastAsia="Times New Roman" w:cs="Arial"/>
                <w:color w:val="000000" w:themeColor="text1"/>
                <w:lang w:eastAsia="es-CL"/>
              </w:rPr>
              <w:t xml:space="preserve">inglesa </w:t>
            </w:r>
            <w:r>
              <w:rPr>
                <w:rFonts w:eastAsia="Times New Roman" w:cs="Arial"/>
                <w:color w:val="000000" w:themeColor="text1"/>
                <w:lang w:eastAsia="es-CL"/>
              </w:rPr>
              <w:t xml:space="preserve">del siglo XIV </w:t>
            </w:r>
          </w:p>
        </w:tc>
      </w:tr>
      <w:tr w:rsidR="007C2F83" w:rsidRPr="007C2F83" w14:paraId="0C058033" w14:textId="77777777" w:rsidTr="007C2F83">
        <w:trPr>
          <w:trHeight w:val="300"/>
        </w:trPr>
        <w:tc>
          <w:tcPr>
            <w:tcW w:w="3940" w:type="dxa"/>
            <w:tcBorders>
              <w:top w:val="nil"/>
              <w:left w:val="nil"/>
              <w:bottom w:val="nil"/>
              <w:right w:val="nil"/>
            </w:tcBorders>
            <w:shd w:val="clear" w:color="auto" w:fill="auto"/>
            <w:hideMark/>
          </w:tcPr>
          <w:p w14:paraId="2F8FEE5A" w14:textId="77777777" w:rsidR="0041566F" w:rsidRDefault="0041566F" w:rsidP="007C2F83">
            <w:pPr>
              <w:jc w:val="left"/>
              <w:rPr>
                <w:rFonts w:eastAsia="Times New Roman" w:cs="Arial"/>
                <w:color w:val="000000" w:themeColor="text1"/>
                <w:lang w:eastAsia="es-CL"/>
              </w:rPr>
            </w:pPr>
          </w:p>
          <w:p w14:paraId="3FB7B8D4" w14:textId="77777777"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063A7775" w14:textId="77777777" w:rsidR="007C2F83" w:rsidRPr="007C2F83" w:rsidRDefault="007C2F83" w:rsidP="007C2F83">
            <w:pPr>
              <w:jc w:val="left"/>
              <w:rPr>
                <w:rFonts w:eastAsia="Times New Roman" w:cs="Times New Roman"/>
                <w:color w:val="000000" w:themeColor="text1"/>
                <w:lang w:eastAsia="es-CL"/>
              </w:rPr>
            </w:pPr>
          </w:p>
        </w:tc>
      </w:tr>
      <w:tr w:rsidR="005C292A" w:rsidRPr="007C2F83" w14:paraId="41C82F71" w14:textId="77777777" w:rsidTr="007C2F83">
        <w:trPr>
          <w:trHeight w:val="300"/>
        </w:trPr>
        <w:tc>
          <w:tcPr>
            <w:tcW w:w="3940" w:type="dxa"/>
            <w:tcBorders>
              <w:top w:val="nil"/>
              <w:left w:val="nil"/>
              <w:bottom w:val="nil"/>
              <w:right w:val="nil"/>
            </w:tcBorders>
            <w:shd w:val="clear" w:color="auto" w:fill="auto"/>
          </w:tcPr>
          <w:p w14:paraId="4A13DCF3" w14:textId="77777777" w:rsidR="005C292A" w:rsidRDefault="005C292A"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14:paraId="7710277F" w14:textId="77777777" w:rsidR="005C292A" w:rsidRPr="007C2F83" w:rsidRDefault="005C292A" w:rsidP="007C2F83">
            <w:pPr>
              <w:jc w:val="left"/>
              <w:rPr>
                <w:rFonts w:eastAsia="Times New Roman" w:cs="Times New Roman"/>
                <w:color w:val="000000" w:themeColor="text1"/>
                <w:lang w:eastAsia="es-CL"/>
              </w:rPr>
            </w:pPr>
          </w:p>
        </w:tc>
      </w:tr>
      <w:tr w:rsidR="005C292A" w:rsidRPr="007C2F83" w14:paraId="2EAD53A6" w14:textId="77777777" w:rsidTr="007C2F83">
        <w:trPr>
          <w:trHeight w:val="300"/>
        </w:trPr>
        <w:tc>
          <w:tcPr>
            <w:tcW w:w="3940" w:type="dxa"/>
            <w:tcBorders>
              <w:top w:val="nil"/>
              <w:left w:val="nil"/>
              <w:bottom w:val="nil"/>
              <w:right w:val="nil"/>
            </w:tcBorders>
            <w:shd w:val="clear" w:color="auto" w:fill="auto"/>
          </w:tcPr>
          <w:p w14:paraId="37D0E914" w14:textId="77777777" w:rsidR="005C292A" w:rsidRDefault="005C292A"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14:paraId="648A74BD" w14:textId="77777777" w:rsidR="005C292A" w:rsidRPr="007C2F83" w:rsidRDefault="005C292A" w:rsidP="007C2F83">
            <w:pPr>
              <w:jc w:val="left"/>
              <w:rPr>
                <w:rFonts w:eastAsia="Times New Roman" w:cs="Times New Roman"/>
                <w:color w:val="000000" w:themeColor="text1"/>
                <w:lang w:eastAsia="es-CL"/>
              </w:rPr>
            </w:pPr>
          </w:p>
        </w:tc>
      </w:tr>
      <w:tr w:rsidR="007C2F83" w:rsidRPr="007C2F83" w14:paraId="1764A0C9" w14:textId="77777777"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A6ECABD" w14:textId="77777777"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14:paraId="00B6F84F" w14:textId="77777777"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14:paraId="5D99DCB2" w14:textId="296BC774" w:rsidR="008A345E" w:rsidRP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 xml:space="preserve">Clases </w:t>
            </w:r>
            <w:r w:rsidR="00223961">
              <w:rPr>
                <w:rFonts w:eastAsia="Times New Roman" w:cs="Arial"/>
                <w:color w:val="000000" w:themeColor="text1"/>
                <w:lang w:eastAsia="es-CL"/>
              </w:rPr>
              <w:t>e</w:t>
            </w:r>
            <w:r w:rsidRPr="00D13378">
              <w:rPr>
                <w:rFonts w:eastAsia="Times New Roman" w:cs="Arial"/>
                <w:color w:val="000000" w:themeColor="text1"/>
                <w:lang w:eastAsia="es-CL"/>
              </w:rPr>
              <w:t xml:space="preserve">xpositivas </w:t>
            </w:r>
            <w:r w:rsidR="00223961">
              <w:rPr>
                <w:rFonts w:eastAsia="Times New Roman" w:cs="Arial"/>
                <w:color w:val="000000" w:themeColor="text1"/>
                <w:lang w:eastAsia="es-CL"/>
              </w:rPr>
              <w:t>t</w:t>
            </w:r>
            <w:r w:rsidRPr="00D13378">
              <w:rPr>
                <w:rFonts w:eastAsia="Times New Roman" w:cs="Arial"/>
                <w:color w:val="000000" w:themeColor="text1"/>
                <w:lang w:eastAsia="es-CL"/>
              </w:rPr>
              <w:t xml:space="preserve">eóricas con </w:t>
            </w:r>
            <w:r w:rsidR="00223961">
              <w:rPr>
                <w:rFonts w:eastAsia="Times New Roman" w:cs="Arial"/>
                <w:color w:val="000000" w:themeColor="text1"/>
                <w:lang w:eastAsia="es-CL"/>
              </w:rPr>
              <w:t>p</w:t>
            </w:r>
            <w:r w:rsidRPr="00D13378">
              <w:rPr>
                <w:rFonts w:eastAsia="Times New Roman" w:cs="Arial"/>
                <w:color w:val="000000" w:themeColor="text1"/>
                <w:lang w:eastAsia="es-CL"/>
              </w:rPr>
              <w:t xml:space="preserve">articipación </w:t>
            </w:r>
            <w:r w:rsidR="00223961">
              <w:rPr>
                <w:rFonts w:eastAsia="Times New Roman" w:cs="Arial"/>
                <w:color w:val="000000" w:themeColor="text1"/>
                <w:lang w:eastAsia="es-CL"/>
              </w:rPr>
              <w:t>a</w:t>
            </w:r>
            <w:r w:rsidRPr="00D13378">
              <w:rPr>
                <w:rFonts w:eastAsia="Times New Roman" w:cs="Arial"/>
                <w:color w:val="000000" w:themeColor="text1"/>
                <w:lang w:eastAsia="es-CL"/>
              </w:rPr>
              <w:t>ctiva.</w:t>
            </w:r>
          </w:p>
          <w:p w14:paraId="100F6B3C" w14:textId="6537D178" w:rsidR="008A345E" w:rsidRPr="00D13378" w:rsidRDefault="00D13378" w:rsidP="00D13378">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 xml:space="preserve">Lectura y </w:t>
            </w:r>
            <w:r w:rsidR="00223961">
              <w:rPr>
                <w:rFonts w:eastAsia="Times New Roman" w:cs="Arial"/>
                <w:color w:val="000000" w:themeColor="text1"/>
                <w:lang w:eastAsia="es-CL"/>
              </w:rPr>
              <w:t>a</w:t>
            </w:r>
            <w:r w:rsidRPr="00D13378">
              <w:rPr>
                <w:rFonts w:eastAsia="Times New Roman" w:cs="Arial"/>
                <w:color w:val="000000" w:themeColor="text1"/>
                <w:lang w:eastAsia="es-CL"/>
              </w:rPr>
              <w:t xml:space="preserve">nálisis de </w:t>
            </w:r>
            <w:r w:rsidR="00223961">
              <w:rPr>
                <w:rFonts w:eastAsia="Times New Roman" w:cs="Arial"/>
                <w:color w:val="000000" w:themeColor="text1"/>
                <w:lang w:eastAsia="es-CL"/>
              </w:rPr>
              <w:t>t</w:t>
            </w:r>
            <w:r w:rsidRPr="00D13378">
              <w:rPr>
                <w:rFonts w:eastAsia="Times New Roman" w:cs="Arial"/>
                <w:color w:val="000000" w:themeColor="text1"/>
                <w:lang w:eastAsia="es-CL"/>
              </w:rPr>
              <w:t>extos.</w:t>
            </w:r>
          </w:p>
          <w:p w14:paraId="3A91A6C0" w14:textId="77777777" w:rsidR="007C2F83" w:rsidRPr="007C2F83" w:rsidRDefault="00223961" w:rsidP="00D13378">
            <w:pPr>
              <w:jc w:val="left"/>
              <w:rPr>
                <w:rFonts w:eastAsia="Times New Roman" w:cs="Arial"/>
                <w:color w:val="000000" w:themeColor="text1"/>
                <w:lang w:eastAsia="es-CL"/>
              </w:rPr>
            </w:pPr>
            <w:r>
              <w:rPr>
                <w:rFonts w:eastAsia="Times New Roman" w:cs="Arial"/>
                <w:color w:val="000000" w:themeColor="text1"/>
                <w:lang w:eastAsia="es-CL"/>
              </w:rPr>
              <w:t>3</w:t>
            </w:r>
            <w:r w:rsidR="00D13378" w:rsidRPr="00D13378">
              <w:rPr>
                <w:rFonts w:eastAsia="Times New Roman" w:cs="Arial"/>
                <w:color w:val="000000" w:themeColor="text1"/>
                <w:lang w:eastAsia="es-CL"/>
              </w:rPr>
              <w:t>.</w:t>
            </w:r>
            <w:r w:rsidR="00D13378">
              <w:rPr>
                <w:rFonts w:eastAsia="Times New Roman" w:cs="Arial"/>
                <w:color w:val="000000" w:themeColor="text1"/>
                <w:lang w:eastAsia="es-CL"/>
              </w:rPr>
              <w:t xml:space="preserve"> </w:t>
            </w:r>
            <w:r>
              <w:rPr>
                <w:rFonts w:eastAsia="Times New Roman" w:cs="Arial"/>
                <w:color w:val="000000" w:themeColor="text1"/>
                <w:lang w:eastAsia="es-CL"/>
              </w:rPr>
              <w:t xml:space="preserve">Uso de material audiovisual. </w:t>
            </w:r>
          </w:p>
        </w:tc>
      </w:tr>
      <w:tr w:rsidR="00A22F66" w:rsidRPr="007C2F83" w14:paraId="42DBB9CC" w14:textId="77777777"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14:paraId="0660990A" w14:textId="77777777" w:rsidR="00A22F66" w:rsidRPr="007C2F83" w:rsidRDefault="00A22F66" w:rsidP="00A22F66">
            <w:pPr>
              <w:jc w:val="left"/>
              <w:rPr>
                <w:rFonts w:eastAsia="Times New Roman" w:cs="Arial"/>
                <w:color w:val="000000" w:themeColor="text1"/>
                <w:lang w:eastAsia="es-CL"/>
              </w:rPr>
            </w:pPr>
          </w:p>
        </w:tc>
      </w:tr>
      <w:tr w:rsidR="00A22F66" w:rsidRPr="007C2F83" w14:paraId="5748AC49" w14:textId="77777777" w:rsidTr="007C2F83">
        <w:trPr>
          <w:trHeight w:val="300"/>
        </w:trPr>
        <w:tc>
          <w:tcPr>
            <w:tcW w:w="3940" w:type="dxa"/>
            <w:tcBorders>
              <w:top w:val="nil"/>
              <w:left w:val="nil"/>
              <w:bottom w:val="nil"/>
              <w:right w:val="nil"/>
            </w:tcBorders>
            <w:shd w:val="clear" w:color="auto" w:fill="auto"/>
            <w:hideMark/>
          </w:tcPr>
          <w:p w14:paraId="0273B00C" w14:textId="77777777" w:rsidR="00A22F66" w:rsidRDefault="00A22F66" w:rsidP="00A22F66">
            <w:pPr>
              <w:jc w:val="center"/>
              <w:rPr>
                <w:rFonts w:eastAsia="Times New Roman" w:cs="Arial"/>
                <w:color w:val="000000" w:themeColor="text1"/>
                <w:lang w:eastAsia="es-CL"/>
              </w:rPr>
            </w:pPr>
          </w:p>
          <w:p w14:paraId="2B3563EC" w14:textId="77777777"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14:paraId="3A472AFB" w14:textId="77777777" w:rsidR="00A22F66" w:rsidRPr="007C2F83" w:rsidRDefault="00A22F66" w:rsidP="00A22F66">
            <w:pPr>
              <w:jc w:val="center"/>
              <w:rPr>
                <w:rFonts w:eastAsia="Times New Roman" w:cs="Times New Roman"/>
                <w:color w:val="000000" w:themeColor="text1"/>
                <w:lang w:eastAsia="es-CL"/>
              </w:rPr>
            </w:pPr>
          </w:p>
        </w:tc>
      </w:tr>
      <w:tr w:rsidR="00A22F66" w:rsidRPr="007C2F83" w14:paraId="7D3EEF2B" w14:textId="77777777"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A0642D7" w14:textId="77777777"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D65054" w:rsidRPr="007C2F83" w14:paraId="0A5EB2FD" w14:textId="77777777"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6A463F" w14:textId="77777777" w:rsidR="002325B6" w:rsidRDefault="002E5597" w:rsidP="002325B6">
            <w:pPr>
              <w:jc w:val="left"/>
              <w:rPr>
                <w:rFonts w:eastAsia="Cambria" w:cs="Arial"/>
                <w:lang w:val="es-ES_tradnl" w:eastAsia="es-ES_tradnl"/>
              </w:rPr>
            </w:pPr>
            <w:r>
              <w:rPr>
                <w:rFonts w:eastAsia="Cambria" w:cs="Arial"/>
                <w:lang w:val="es-ES_tradnl" w:eastAsia="es-ES_tradnl"/>
              </w:rPr>
              <w:t>Las evaluaciones del curso son las siguientes:</w:t>
            </w:r>
          </w:p>
          <w:p w14:paraId="7215C204" w14:textId="77777777" w:rsidR="002E5597" w:rsidRDefault="002E5597" w:rsidP="002325B6">
            <w:pPr>
              <w:jc w:val="left"/>
              <w:rPr>
                <w:rFonts w:eastAsia="Cambria" w:cs="Arial"/>
                <w:lang w:val="es-ES_tradnl" w:eastAsia="es-ES_tradnl"/>
              </w:rPr>
            </w:pPr>
          </w:p>
          <w:p w14:paraId="47C0F948" w14:textId="05F50558" w:rsidR="002E5597" w:rsidRDefault="002E5597" w:rsidP="002325B6">
            <w:pPr>
              <w:jc w:val="left"/>
              <w:rPr>
                <w:rFonts w:eastAsia="Cambria" w:cs="Arial"/>
                <w:lang w:val="es-ES_tradnl" w:eastAsia="es-ES_tradnl"/>
              </w:rPr>
            </w:pPr>
            <w:r>
              <w:rPr>
                <w:rFonts w:eastAsia="Cambria" w:cs="Arial"/>
                <w:lang w:val="es-ES_tradnl" w:eastAsia="es-ES_tradnl"/>
              </w:rPr>
              <w:t>1. Control</w:t>
            </w:r>
            <w:r w:rsidR="009E4400">
              <w:rPr>
                <w:rFonts w:eastAsia="Cambria" w:cs="Arial"/>
                <w:lang w:val="es-ES_tradnl" w:eastAsia="es-ES_tradnl"/>
              </w:rPr>
              <w:t xml:space="preserve"> de lectura </w:t>
            </w:r>
            <w:r>
              <w:rPr>
                <w:rFonts w:eastAsia="Cambria" w:cs="Arial"/>
                <w:lang w:val="es-ES_tradnl" w:eastAsia="es-ES_tradnl"/>
              </w:rPr>
              <w:t>(</w:t>
            </w:r>
            <w:r w:rsidR="009E4400">
              <w:rPr>
                <w:rFonts w:eastAsia="Cambria" w:cs="Arial"/>
                <w:lang w:val="es-ES_tradnl" w:eastAsia="es-ES_tradnl"/>
              </w:rPr>
              <w:t>20%</w:t>
            </w:r>
            <w:r>
              <w:rPr>
                <w:rFonts w:eastAsia="Cambria" w:cs="Arial"/>
                <w:lang w:val="es-ES_tradnl" w:eastAsia="es-ES_tradnl"/>
              </w:rPr>
              <w:t xml:space="preserve">) </w:t>
            </w:r>
            <w:r w:rsidR="00DE3C6D">
              <w:rPr>
                <w:rFonts w:eastAsia="Cambria" w:cs="Arial"/>
                <w:lang w:val="es-ES_tradnl" w:eastAsia="es-ES_tradnl"/>
              </w:rPr>
              <w:t>(1 septiembre).</w:t>
            </w:r>
          </w:p>
          <w:p w14:paraId="5128134D" w14:textId="23DAA370" w:rsidR="002E5597" w:rsidRDefault="002E5597" w:rsidP="002325B6">
            <w:pPr>
              <w:jc w:val="left"/>
              <w:rPr>
                <w:rFonts w:eastAsia="Cambria" w:cs="Arial"/>
                <w:lang w:val="es-ES_tradnl" w:eastAsia="es-ES_tradnl"/>
              </w:rPr>
            </w:pPr>
            <w:r>
              <w:rPr>
                <w:rFonts w:eastAsia="Cambria" w:cs="Arial"/>
                <w:lang w:val="es-ES_tradnl" w:eastAsia="es-ES_tradnl"/>
              </w:rPr>
              <w:t xml:space="preserve">2. Exposición oral (20%) Cada estudiante preparará una exposición de 5 minutos sobre un objeto medieval </w:t>
            </w:r>
            <w:r w:rsidR="00DE3C6D">
              <w:rPr>
                <w:rFonts w:eastAsia="Cambria" w:cs="Arial"/>
                <w:lang w:val="es-ES_tradnl" w:eastAsia="es-ES_tradnl"/>
              </w:rPr>
              <w:t>(13 octubre)</w:t>
            </w:r>
          </w:p>
          <w:p w14:paraId="09794A24" w14:textId="645287D2" w:rsidR="00B70A13" w:rsidRDefault="00B70A13" w:rsidP="002325B6">
            <w:pPr>
              <w:jc w:val="left"/>
              <w:rPr>
                <w:rFonts w:eastAsia="Cambria" w:cs="Arial"/>
                <w:lang w:val="es-ES_tradnl" w:eastAsia="es-ES_tradnl"/>
              </w:rPr>
            </w:pPr>
            <w:r>
              <w:rPr>
                <w:rFonts w:eastAsia="Cambria" w:cs="Arial"/>
                <w:lang w:val="es-ES_tradnl" w:eastAsia="es-ES_tradnl"/>
              </w:rPr>
              <w:t xml:space="preserve">3. </w:t>
            </w:r>
            <w:r w:rsidR="00D46EC7">
              <w:rPr>
                <w:rFonts w:eastAsia="Cambria" w:cs="Arial"/>
                <w:lang w:val="es-ES_tradnl" w:eastAsia="es-ES_tradnl"/>
              </w:rPr>
              <w:t>E</w:t>
            </w:r>
            <w:r>
              <w:rPr>
                <w:rFonts w:eastAsia="Cambria" w:cs="Arial"/>
                <w:lang w:val="es-ES_tradnl" w:eastAsia="es-ES_tradnl"/>
              </w:rPr>
              <w:t>nsayo (</w:t>
            </w:r>
            <w:r w:rsidR="009E4400">
              <w:rPr>
                <w:rFonts w:eastAsia="Cambria" w:cs="Arial"/>
                <w:lang w:val="es-ES_tradnl" w:eastAsia="es-ES_tradnl"/>
              </w:rPr>
              <w:t>3</w:t>
            </w:r>
            <w:r>
              <w:rPr>
                <w:rFonts w:eastAsia="Cambria" w:cs="Arial"/>
                <w:lang w:val="es-ES_tradnl" w:eastAsia="es-ES_tradnl"/>
              </w:rPr>
              <w:t>0%) de 1</w:t>
            </w:r>
            <w:r w:rsidR="004956C1">
              <w:rPr>
                <w:rFonts w:eastAsia="Cambria" w:cs="Arial"/>
                <w:lang w:val="es-ES_tradnl" w:eastAsia="es-ES_tradnl"/>
              </w:rPr>
              <w:t>2</w:t>
            </w:r>
            <w:r>
              <w:rPr>
                <w:rFonts w:eastAsia="Cambria" w:cs="Arial"/>
                <w:lang w:val="es-ES_tradnl" w:eastAsia="es-ES_tradnl"/>
              </w:rPr>
              <w:t>00</w:t>
            </w:r>
            <w:r w:rsidR="00F701A9">
              <w:rPr>
                <w:rFonts w:eastAsia="Cambria" w:cs="Arial"/>
                <w:lang w:val="es-ES_tradnl" w:eastAsia="es-ES_tradnl"/>
              </w:rPr>
              <w:t>-</w:t>
            </w:r>
            <w:r w:rsidR="004956C1">
              <w:rPr>
                <w:rFonts w:eastAsia="Cambria" w:cs="Arial"/>
                <w:lang w:val="es-ES_tradnl" w:eastAsia="es-ES_tradnl"/>
              </w:rPr>
              <w:t>15</w:t>
            </w:r>
            <w:r w:rsidR="00F701A9">
              <w:rPr>
                <w:rFonts w:eastAsia="Cambria" w:cs="Arial"/>
                <w:lang w:val="es-ES_tradnl" w:eastAsia="es-ES_tradnl"/>
              </w:rPr>
              <w:t>00</w:t>
            </w:r>
            <w:r>
              <w:rPr>
                <w:rFonts w:eastAsia="Cambria" w:cs="Arial"/>
                <w:lang w:val="es-ES_tradnl" w:eastAsia="es-ES_tradnl"/>
              </w:rPr>
              <w:t xml:space="preserve"> palabras sobre un </w:t>
            </w:r>
            <w:r w:rsidR="00277F74">
              <w:rPr>
                <w:rFonts w:eastAsia="Cambria" w:cs="Arial"/>
                <w:lang w:val="es-ES_tradnl" w:eastAsia="es-ES_tradnl"/>
              </w:rPr>
              <w:t>objeto medieval</w:t>
            </w:r>
            <w:r w:rsidR="00D23B44">
              <w:rPr>
                <w:rFonts w:eastAsia="Cambria" w:cs="Arial"/>
                <w:lang w:val="es-ES_tradnl" w:eastAsia="es-ES_tradnl"/>
              </w:rPr>
              <w:t xml:space="preserve"> </w:t>
            </w:r>
            <w:r w:rsidR="00DE3C6D">
              <w:rPr>
                <w:rFonts w:eastAsia="Cambria" w:cs="Arial"/>
                <w:lang w:val="es-ES_tradnl" w:eastAsia="es-ES_tradnl"/>
              </w:rPr>
              <w:t>(3 noviembre)</w:t>
            </w:r>
          </w:p>
          <w:p w14:paraId="0D1E0067" w14:textId="34ACB316" w:rsidR="002E5597" w:rsidRPr="004F38E9" w:rsidRDefault="004956C1" w:rsidP="002325B6">
            <w:pPr>
              <w:jc w:val="left"/>
              <w:rPr>
                <w:rFonts w:eastAsia="Cambria" w:cs="Arial"/>
                <w:lang w:val="es-ES_tradnl" w:eastAsia="es-ES_tradnl"/>
              </w:rPr>
            </w:pPr>
            <w:r>
              <w:rPr>
                <w:rFonts w:eastAsia="Cambria" w:cs="Arial"/>
                <w:lang w:val="es-ES_tradnl" w:eastAsia="es-ES_tradnl"/>
              </w:rPr>
              <w:t>4</w:t>
            </w:r>
            <w:r w:rsidR="002E5597">
              <w:rPr>
                <w:rFonts w:eastAsia="Cambria" w:cs="Arial"/>
                <w:lang w:val="es-ES_tradnl" w:eastAsia="es-ES_tradnl"/>
              </w:rPr>
              <w:t>. Examen (</w:t>
            </w:r>
            <w:r w:rsidR="001A0369">
              <w:rPr>
                <w:rFonts w:eastAsia="Cambria" w:cs="Arial"/>
                <w:lang w:val="es-ES_tradnl" w:eastAsia="es-ES_tradnl"/>
              </w:rPr>
              <w:t>3</w:t>
            </w:r>
            <w:r w:rsidR="002E5597">
              <w:rPr>
                <w:rFonts w:eastAsia="Cambria" w:cs="Arial"/>
                <w:lang w:val="es-ES_tradnl" w:eastAsia="es-ES_tradnl"/>
              </w:rPr>
              <w:t xml:space="preserve">0%) </w:t>
            </w:r>
            <w:r w:rsidR="00D23B44">
              <w:rPr>
                <w:rFonts w:eastAsia="Cambria" w:cs="Arial"/>
                <w:lang w:val="es-ES_tradnl" w:eastAsia="es-ES_tradnl"/>
              </w:rPr>
              <w:t>con</w:t>
            </w:r>
            <w:r w:rsidR="002E5597">
              <w:rPr>
                <w:rFonts w:eastAsia="Cambria" w:cs="Arial"/>
                <w:lang w:val="es-ES_tradnl" w:eastAsia="es-ES_tradnl"/>
              </w:rPr>
              <w:t xml:space="preserve"> tod</w:t>
            </w:r>
            <w:r w:rsidR="00B30F12">
              <w:rPr>
                <w:rFonts w:eastAsia="Cambria" w:cs="Arial"/>
                <w:lang w:val="es-ES_tradnl" w:eastAsia="es-ES_tradnl"/>
              </w:rPr>
              <w:t>a</w:t>
            </w:r>
            <w:r w:rsidR="002E5597">
              <w:rPr>
                <w:rFonts w:eastAsia="Cambria" w:cs="Arial"/>
                <w:lang w:val="es-ES_tradnl" w:eastAsia="es-ES_tradnl"/>
              </w:rPr>
              <w:t xml:space="preserve"> </w:t>
            </w:r>
            <w:r w:rsidR="00B30F12">
              <w:rPr>
                <w:rFonts w:eastAsia="Cambria" w:cs="Arial"/>
                <w:lang w:val="es-ES_tradnl" w:eastAsia="es-ES_tradnl"/>
              </w:rPr>
              <w:t>la materia de</w:t>
            </w:r>
            <w:r w:rsidR="002E5597">
              <w:rPr>
                <w:rFonts w:eastAsia="Cambria" w:cs="Arial"/>
                <w:lang w:val="es-ES_tradnl" w:eastAsia="es-ES_tradnl"/>
              </w:rPr>
              <w:t xml:space="preserve"> clases</w:t>
            </w:r>
            <w:r w:rsidR="002B4214">
              <w:rPr>
                <w:rFonts w:eastAsia="Cambria" w:cs="Arial"/>
                <w:lang w:val="es-ES_tradnl" w:eastAsia="es-ES_tradnl"/>
              </w:rPr>
              <w:t xml:space="preserve"> (23 noviembre – 3 diciembre).</w:t>
            </w:r>
          </w:p>
          <w:p w14:paraId="5302212B" w14:textId="77777777" w:rsidR="007D7D77" w:rsidRDefault="007D7D77" w:rsidP="002325B6">
            <w:pPr>
              <w:jc w:val="left"/>
              <w:rPr>
                <w:rFonts w:eastAsia="Cambria" w:cs="Arial"/>
                <w:lang w:val="es-ES_tradnl" w:eastAsia="es-ES_tradnl"/>
              </w:rPr>
            </w:pPr>
          </w:p>
          <w:p w14:paraId="13BF5FD7" w14:textId="77777777" w:rsidR="002325B6" w:rsidRPr="00C42097" w:rsidRDefault="002325B6" w:rsidP="002325B6">
            <w:pPr>
              <w:jc w:val="left"/>
              <w:rPr>
                <w:rFonts w:eastAsia="Cambria" w:cs="Arial"/>
                <w:lang w:val="es-ES_tradnl" w:eastAsia="es-ES_tradnl"/>
              </w:rPr>
            </w:pPr>
            <w:r w:rsidRPr="00C42097">
              <w:rPr>
                <w:rFonts w:eastAsia="Cambria" w:cs="Arial"/>
                <w:lang w:val="es-ES_tradnl" w:eastAsia="es-ES_tradnl"/>
              </w:rPr>
              <w:t>Observaciones:</w:t>
            </w:r>
          </w:p>
          <w:p w14:paraId="2FCC8031" w14:textId="77777777" w:rsidR="00C42097" w:rsidRPr="004F38E9" w:rsidRDefault="00C42097" w:rsidP="002325B6">
            <w:pPr>
              <w:jc w:val="left"/>
              <w:rPr>
                <w:rFonts w:eastAsia="Cambria" w:cs="Arial"/>
                <w:lang w:val="es-ES_tradnl" w:eastAsia="es-ES_tradnl"/>
              </w:rPr>
            </w:pPr>
          </w:p>
          <w:p w14:paraId="535E9D69" w14:textId="77777777" w:rsidR="002325B6" w:rsidRPr="00B70A13"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00E17B29" w:rsidRPr="00B70A13">
              <w:rPr>
                <w:rFonts w:eastAsia="Cambria" w:cs="Arial"/>
                <w:lang w:val="es-ES_tradnl" w:eastAsia="es-ES_tradnl"/>
              </w:rPr>
              <w:t>3</w:t>
            </w:r>
            <w:r w:rsidRPr="00B70A13">
              <w:rPr>
                <w:rFonts w:eastAsia="Cambria" w:cs="Arial"/>
                <w:lang w:val="es-ES_tradnl" w:eastAsia="es-ES_tradnl"/>
              </w:rPr>
              <w:t>,</w:t>
            </w:r>
            <w:r w:rsidR="00B70A13" w:rsidRPr="00B70A13">
              <w:rPr>
                <w:rFonts w:eastAsia="Cambria" w:cs="Arial"/>
                <w:lang w:val="es-ES_tradnl" w:eastAsia="es-ES_tradnl"/>
              </w:rPr>
              <w:t>0</w:t>
            </w:r>
            <w:r w:rsidRPr="00B70A13">
              <w:rPr>
                <w:rFonts w:eastAsia="Cambria" w:cs="Arial"/>
                <w:lang w:val="es-ES_tradnl" w:eastAsia="es-ES_tradnl"/>
              </w:rPr>
              <w:t>.</w:t>
            </w:r>
            <w:r w:rsidRPr="004F38E9">
              <w:rPr>
                <w:rFonts w:eastAsia="Cambria" w:cs="Arial"/>
                <w:lang w:val="es-ES_tradnl" w:eastAsia="es-ES_tradnl"/>
              </w:rPr>
              <w:t xml:space="preserve"> Para presentarse a examen se </w:t>
            </w:r>
            <w:r w:rsidRPr="00B70A13">
              <w:rPr>
                <w:rFonts w:eastAsia="Cambria" w:cs="Arial"/>
                <w:lang w:val="es-ES_tradnl" w:eastAsia="es-ES_tradnl"/>
              </w:rPr>
              <w:t>requiere un 60% de asistencia.</w:t>
            </w:r>
            <w:r w:rsidR="001A0369" w:rsidRPr="00B70A13">
              <w:rPr>
                <w:rFonts w:eastAsia="Cambria" w:cs="Arial"/>
                <w:lang w:val="es-ES_tradnl" w:eastAsia="es-ES_tradnl"/>
              </w:rPr>
              <w:t xml:space="preserve"> Podrán eximirse quienes se presenten con nota 6.0</w:t>
            </w:r>
            <w:r w:rsidR="009B0BD5">
              <w:rPr>
                <w:rFonts w:eastAsia="Cambria" w:cs="Arial"/>
                <w:lang w:val="es-ES_tradnl" w:eastAsia="es-ES_tradnl"/>
              </w:rPr>
              <w:t>.</w:t>
            </w:r>
          </w:p>
          <w:p w14:paraId="6FC9952A" w14:textId="77777777" w:rsidR="002325B6" w:rsidRPr="00B70A13" w:rsidRDefault="002325B6" w:rsidP="002325B6">
            <w:pPr>
              <w:jc w:val="left"/>
              <w:rPr>
                <w:rFonts w:eastAsia="Cambria" w:cs="Arial"/>
                <w:lang w:val="es-ES_tradnl" w:eastAsia="es-ES_tradnl"/>
              </w:rPr>
            </w:pPr>
            <w:r w:rsidRPr="00B70A13">
              <w:rPr>
                <w:rFonts w:eastAsia="Cambria" w:cs="Arial"/>
                <w:lang w:val="es-ES_tradnl" w:eastAsia="es-ES_tradnl"/>
              </w:rPr>
              <w:t>No habrá exámenes de repetición y la nota que se obtenga no estará condicionada para aprobar el ramo, es decir, no tendrá carácter de reprobatorio.</w:t>
            </w:r>
          </w:p>
          <w:p w14:paraId="236C6C2A" w14:textId="77777777" w:rsidR="002325B6" w:rsidRPr="00B70A13" w:rsidRDefault="002325B6" w:rsidP="002325B6">
            <w:pPr>
              <w:jc w:val="left"/>
              <w:rPr>
                <w:rFonts w:eastAsia="Cambria" w:cs="Arial"/>
                <w:lang w:val="es-ES_tradnl" w:eastAsia="es-ES_tradnl"/>
              </w:rPr>
            </w:pPr>
            <w:r w:rsidRPr="00B70A13">
              <w:rPr>
                <w:rFonts w:eastAsia="Cambria" w:cs="Arial"/>
                <w:lang w:val="es-ES_tradnl" w:eastAsia="es-ES_tradnl"/>
              </w:rPr>
              <w:t xml:space="preserve">La nota de aprobación de la asignatura será de un 4,0. </w:t>
            </w:r>
          </w:p>
          <w:p w14:paraId="117E3D22" w14:textId="77777777" w:rsidR="002325B6" w:rsidRPr="004F38E9" w:rsidRDefault="002325B6" w:rsidP="002325B6">
            <w:pPr>
              <w:jc w:val="left"/>
              <w:rPr>
                <w:rFonts w:eastAsia="Cambria" w:cs="Arial"/>
                <w:lang w:val="es-ES_tradnl" w:eastAsia="es-ES_tradnl"/>
              </w:rPr>
            </w:pPr>
            <w:r w:rsidRPr="00B70A13">
              <w:rPr>
                <w:rFonts w:eastAsia="Cambria" w:cs="Arial"/>
                <w:lang w:val="es-ES_tradnl" w:eastAsia="es-ES_tradnl"/>
              </w:rPr>
              <w:t>No hay pruebas recuperativas: se ajusta proporcionalmente el porcentaje de las otras evaluaciones</w:t>
            </w:r>
            <w:r w:rsidR="001A0369" w:rsidRPr="00B70A13">
              <w:rPr>
                <w:rFonts w:eastAsia="Cambria" w:cs="Arial"/>
                <w:lang w:val="es-ES_tradnl" w:eastAsia="es-ES_tradnl"/>
              </w:rPr>
              <w:t>.</w:t>
            </w:r>
          </w:p>
          <w:p w14:paraId="32FC0BD5" w14:textId="77777777" w:rsidR="00D65054" w:rsidRPr="002325B6" w:rsidRDefault="00D65054" w:rsidP="00D65054">
            <w:pPr>
              <w:jc w:val="left"/>
              <w:rPr>
                <w:rFonts w:eastAsia="Times New Roman" w:cs="Arial"/>
                <w:color w:val="000000" w:themeColor="text1"/>
                <w:lang w:val="es-ES_tradnl" w:eastAsia="es-CL"/>
              </w:rPr>
            </w:pPr>
          </w:p>
        </w:tc>
      </w:tr>
      <w:tr w:rsidR="00A22F66" w:rsidRPr="007C2F83" w14:paraId="76EAC221" w14:textId="77777777" w:rsidTr="00692394">
        <w:trPr>
          <w:trHeight w:val="300"/>
        </w:trPr>
        <w:tc>
          <w:tcPr>
            <w:tcW w:w="3940" w:type="dxa"/>
            <w:tcBorders>
              <w:top w:val="single" w:sz="4" w:space="0" w:color="auto"/>
              <w:left w:val="nil"/>
              <w:right w:val="nil"/>
            </w:tcBorders>
            <w:shd w:val="clear" w:color="auto" w:fill="auto"/>
            <w:hideMark/>
          </w:tcPr>
          <w:p w14:paraId="6E0547C2" w14:textId="77777777"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14:paraId="5B9ED1FD" w14:textId="77777777" w:rsidR="00A22F66" w:rsidRPr="007C2F83" w:rsidRDefault="00A22F66" w:rsidP="00A22F66">
            <w:pPr>
              <w:jc w:val="center"/>
              <w:rPr>
                <w:rFonts w:eastAsia="Times New Roman" w:cs="Times New Roman"/>
                <w:color w:val="000000" w:themeColor="text1"/>
                <w:lang w:eastAsia="es-CL"/>
              </w:rPr>
            </w:pPr>
          </w:p>
        </w:tc>
      </w:tr>
      <w:tr w:rsidR="00A22F66" w:rsidRPr="007C2F83" w14:paraId="07A70A69" w14:textId="77777777"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726696C" w14:textId="77777777"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D46EC7" w14:paraId="61B75895" w14:textId="77777777"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14:paraId="2E471E22" w14:textId="77777777" w:rsidR="00E20ACF" w:rsidRPr="00E20ACF" w:rsidRDefault="00E20ACF" w:rsidP="00354934">
            <w:pPr>
              <w:jc w:val="left"/>
              <w:rPr>
                <w:rFonts w:eastAsia="Times New Roman" w:cs="Arial"/>
                <w:bCs/>
                <w:color w:val="000000" w:themeColor="text1"/>
                <w:lang w:eastAsia="es-CL"/>
              </w:rPr>
            </w:pPr>
            <w:r w:rsidRPr="00E20ACF">
              <w:rPr>
                <w:rFonts w:eastAsia="Times New Roman" w:cs="Arial"/>
                <w:bCs/>
                <w:color w:val="000000" w:themeColor="text1"/>
                <w:lang w:eastAsia="es-CL"/>
              </w:rPr>
              <w:t xml:space="preserve">El profesor subirá </w:t>
            </w:r>
            <w:r>
              <w:rPr>
                <w:rFonts w:eastAsia="Times New Roman" w:cs="Arial"/>
                <w:bCs/>
                <w:color w:val="000000" w:themeColor="text1"/>
                <w:lang w:eastAsia="es-CL"/>
              </w:rPr>
              <w:t xml:space="preserve">a la plataforma </w:t>
            </w:r>
            <w:r w:rsidRPr="00E20ACF">
              <w:rPr>
                <w:rFonts w:eastAsia="Times New Roman" w:cs="Arial"/>
                <w:bCs/>
                <w:color w:val="000000" w:themeColor="text1"/>
                <w:lang w:eastAsia="es-CL"/>
              </w:rPr>
              <w:t xml:space="preserve">las presentaciones de cada clase para que los estudiantes puedan repasar los contenidos y prepararse para el examen. </w:t>
            </w:r>
            <w:r w:rsidR="00967C1D">
              <w:rPr>
                <w:rFonts w:eastAsia="Times New Roman" w:cs="Arial"/>
                <w:bCs/>
                <w:color w:val="000000" w:themeColor="text1"/>
                <w:lang w:eastAsia="es-CL"/>
              </w:rPr>
              <w:t xml:space="preserve">Este material también les será útil para la exposición oral y el ensayo. </w:t>
            </w:r>
          </w:p>
          <w:p w14:paraId="795BDCD5" w14:textId="77777777" w:rsidR="00E20ACF" w:rsidRDefault="00E20ACF" w:rsidP="00354934">
            <w:pPr>
              <w:jc w:val="left"/>
              <w:rPr>
                <w:rFonts w:eastAsia="Times New Roman" w:cs="Arial"/>
                <w:bCs/>
                <w:color w:val="000000" w:themeColor="text1"/>
                <w:u w:val="single"/>
                <w:lang w:eastAsia="es-CL"/>
              </w:rPr>
            </w:pPr>
          </w:p>
          <w:p w14:paraId="5433D974" w14:textId="77777777" w:rsidR="007D7D77" w:rsidRPr="00A4203D" w:rsidRDefault="007D7D77" w:rsidP="00354934">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B</w:t>
            </w:r>
            <w:r w:rsidR="00354934" w:rsidRPr="00A4203D">
              <w:rPr>
                <w:rFonts w:eastAsia="Times New Roman" w:cs="Arial"/>
                <w:bCs/>
                <w:color w:val="000000" w:themeColor="text1"/>
                <w:u w:val="single"/>
                <w:lang w:eastAsia="es-CL"/>
              </w:rPr>
              <w:t>ibliografía básica</w:t>
            </w:r>
          </w:p>
          <w:p w14:paraId="642A1D91" w14:textId="77777777" w:rsidR="007D7D77" w:rsidRPr="00A4203D" w:rsidRDefault="007D7D77" w:rsidP="00354934">
            <w:pPr>
              <w:jc w:val="left"/>
              <w:rPr>
                <w:rFonts w:eastAsia="Times New Roman" w:cs="Arial"/>
                <w:bCs/>
                <w:color w:val="000000" w:themeColor="text1"/>
                <w:lang w:eastAsia="es-CL"/>
              </w:rPr>
            </w:pPr>
          </w:p>
          <w:p w14:paraId="3EBD2921" w14:textId="77777777" w:rsidR="007D7D77" w:rsidRDefault="003A5B6A" w:rsidP="00354934">
            <w:pPr>
              <w:jc w:val="left"/>
              <w:rPr>
                <w:rFonts w:eastAsia="Times New Roman" w:cs="Arial"/>
                <w:bCs/>
                <w:color w:val="000000" w:themeColor="text1"/>
                <w:lang w:eastAsia="es-CL"/>
              </w:rPr>
            </w:pPr>
            <w:r w:rsidRPr="003A5B6A">
              <w:rPr>
                <w:rFonts w:eastAsia="Times New Roman" w:cs="Arial"/>
                <w:bCs/>
                <w:color w:val="000000" w:themeColor="text1"/>
                <w:lang w:eastAsia="es-CL"/>
              </w:rPr>
              <w:t>-</w:t>
            </w:r>
            <w:r>
              <w:rPr>
                <w:rFonts w:eastAsia="Times New Roman" w:cs="Arial"/>
                <w:bCs/>
                <w:color w:val="000000" w:themeColor="text1"/>
                <w:lang w:eastAsia="es-CL"/>
              </w:rPr>
              <w:t xml:space="preserve"> </w:t>
            </w:r>
            <w:r w:rsidR="007D7D77" w:rsidRPr="003A5B6A">
              <w:rPr>
                <w:rFonts w:eastAsia="Times New Roman" w:cs="Arial"/>
                <w:bCs/>
                <w:color w:val="000000" w:themeColor="text1"/>
                <w:lang w:eastAsia="es-CL"/>
              </w:rPr>
              <w:t>Cerda, Jos</w:t>
            </w:r>
            <w:r w:rsidR="00A4203D" w:rsidRPr="003A5B6A">
              <w:rPr>
                <w:rFonts w:eastAsia="Times New Roman" w:cs="Arial"/>
                <w:bCs/>
                <w:color w:val="000000" w:themeColor="text1"/>
                <w:lang w:eastAsia="es-CL"/>
              </w:rPr>
              <w:t>é</w:t>
            </w:r>
            <w:r w:rsidR="007D7D77" w:rsidRPr="003A5B6A">
              <w:rPr>
                <w:rFonts w:eastAsia="Times New Roman" w:cs="Arial"/>
                <w:bCs/>
                <w:color w:val="000000" w:themeColor="text1"/>
                <w:lang w:eastAsia="es-CL"/>
              </w:rPr>
              <w:t xml:space="preserve"> Manuel</w:t>
            </w:r>
            <w:r w:rsidR="00BC7D79" w:rsidRPr="003A5B6A">
              <w:rPr>
                <w:rFonts w:eastAsia="Times New Roman" w:cs="Arial"/>
                <w:bCs/>
                <w:color w:val="000000" w:themeColor="text1"/>
                <w:lang w:eastAsia="es-CL"/>
              </w:rPr>
              <w:t xml:space="preserve"> (</w:t>
            </w:r>
            <w:proofErr w:type="spellStart"/>
            <w:r w:rsidR="00BC7D79" w:rsidRPr="003A5B6A">
              <w:rPr>
                <w:rFonts w:eastAsia="Times New Roman" w:cs="Arial"/>
                <w:bCs/>
                <w:color w:val="000000" w:themeColor="text1"/>
                <w:lang w:eastAsia="es-CL"/>
              </w:rPr>
              <w:t>ed</w:t>
            </w:r>
            <w:proofErr w:type="spellEnd"/>
            <w:r w:rsidR="00BC7D79" w:rsidRPr="003A5B6A">
              <w:rPr>
                <w:rFonts w:eastAsia="Times New Roman" w:cs="Arial"/>
                <w:bCs/>
                <w:color w:val="000000" w:themeColor="text1"/>
                <w:lang w:eastAsia="es-CL"/>
              </w:rPr>
              <w:t>),</w:t>
            </w:r>
            <w:r w:rsidR="007D7D77" w:rsidRPr="003A5B6A">
              <w:rPr>
                <w:rFonts w:eastAsia="Times New Roman" w:cs="Arial"/>
                <w:bCs/>
                <w:color w:val="000000" w:themeColor="text1"/>
                <w:lang w:eastAsia="es-CL"/>
              </w:rPr>
              <w:t xml:space="preserve"> </w:t>
            </w:r>
            <w:r w:rsidR="007D7D77" w:rsidRPr="003A5B6A">
              <w:rPr>
                <w:rFonts w:eastAsia="Times New Roman" w:cs="Arial"/>
                <w:bCs/>
                <w:i/>
                <w:iCs/>
                <w:color w:val="000000" w:themeColor="text1"/>
                <w:lang w:eastAsia="es-CL"/>
              </w:rPr>
              <w:t>Occidente. Historia y Cultura</w:t>
            </w:r>
            <w:r w:rsidR="00A4203D" w:rsidRPr="003A5B6A">
              <w:rPr>
                <w:rFonts w:eastAsia="Times New Roman" w:cs="Arial"/>
                <w:bCs/>
                <w:i/>
                <w:iCs/>
                <w:color w:val="000000" w:themeColor="text1"/>
                <w:lang w:eastAsia="es-CL"/>
              </w:rPr>
              <w:t xml:space="preserve">, </w:t>
            </w:r>
            <w:r w:rsidR="00A4203D" w:rsidRPr="003A5B6A">
              <w:rPr>
                <w:rFonts w:eastAsia="Times New Roman" w:cs="Arial"/>
                <w:bCs/>
                <w:color w:val="000000" w:themeColor="text1"/>
                <w:lang w:eastAsia="es-CL"/>
              </w:rPr>
              <w:t>tomo 1</w:t>
            </w:r>
            <w:r w:rsidR="00BC7D79" w:rsidRPr="003A5B6A">
              <w:rPr>
                <w:rFonts w:eastAsia="Times New Roman" w:cs="Arial"/>
                <w:bCs/>
                <w:color w:val="000000" w:themeColor="text1"/>
                <w:lang w:eastAsia="es-CL"/>
              </w:rPr>
              <w:t xml:space="preserve">, </w:t>
            </w:r>
            <w:r w:rsidR="007D7D77" w:rsidRPr="003A5B6A">
              <w:rPr>
                <w:rFonts w:eastAsia="Times New Roman" w:cs="Arial"/>
                <w:bCs/>
                <w:color w:val="000000" w:themeColor="text1"/>
                <w:lang w:eastAsia="es-CL"/>
              </w:rPr>
              <w:t>2014</w:t>
            </w:r>
            <w:r w:rsidR="00EF0C3F" w:rsidRPr="003A5B6A">
              <w:rPr>
                <w:rFonts w:eastAsia="Times New Roman" w:cs="Arial"/>
                <w:bCs/>
                <w:color w:val="000000" w:themeColor="text1"/>
                <w:lang w:eastAsia="es-CL"/>
              </w:rPr>
              <w:t>.</w:t>
            </w:r>
          </w:p>
          <w:p w14:paraId="79DFAE94" w14:textId="77777777" w:rsidR="009A481A" w:rsidRPr="00C55C5B" w:rsidRDefault="009A481A" w:rsidP="009A481A">
            <w:pPr>
              <w:jc w:val="left"/>
              <w:rPr>
                <w:rFonts w:eastAsia="Times New Roman" w:cs="Arial"/>
                <w:bCs/>
                <w:color w:val="000000" w:themeColor="text1"/>
                <w:lang w:eastAsia="es-CL"/>
              </w:rPr>
            </w:pPr>
            <w:r w:rsidRPr="00F66EC7">
              <w:rPr>
                <w:rFonts w:eastAsia="Times New Roman" w:cs="Arial"/>
                <w:bCs/>
                <w:color w:val="000000" w:themeColor="text1"/>
                <w:lang w:eastAsia="es-CL"/>
              </w:rPr>
              <w:t>-</w:t>
            </w:r>
            <w:r>
              <w:rPr>
                <w:rFonts w:eastAsia="Times New Roman" w:cs="Arial"/>
                <w:bCs/>
                <w:color w:val="000000" w:themeColor="text1"/>
                <w:lang w:eastAsia="es-CL"/>
              </w:rPr>
              <w:t xml:space="preserve"> </w:t>
            </w:r>
            <w:r w:rsidRPr="00C55C5B">
              <w:rPr>
                <w:rFonts w:eastAsia="Times New Roman" w:cs="Arial"/>
                <w:bCs/>
                <w:color w:val="000000" w:themeColor="text1"/>
                <w:lang w:eastAsia="es-CL"/>
              </w:rPr>
              <w:t>Eco, Umberto</w:t>
            </w:r>
            <w:r w:rsidR="00102428">
              <w:rPr>
                <w:rFonts w:eastAsia="Times New Roman" w:cs="Arial"/>
                <w:bCs/>
                <w:color w:val="000000" w:themeColor="text1"/>
                <w:lang w:eastAsia="es-CL"/>
              </w:rPr>
              <w:t>,</w:t>
            </w:r>
            <w:r w:rsidRPr="00C55C5B">
              <w:rPr>
                <w:rFonts w:eastAsia="Times New Roman" w:cs="Arial"/>
                <w:bCs/>
                <w:color w:val="000000" w:themeColor="text1"/>
                <w:lang w:eastAsia="es-CL"/>
              </w:rPr>
              <w:t xml:space="preserve"> </w:t>
            </w:r>
            <w:r w:rsidRPr="00C55C5B">
              <w:rPr>
                <w:rFonts w:eastAsia="Times New Roman" w:cs="Arial"/>
                <w:bCs/>
                <w:i/>
                <w:iCs/>
                <w:color w:val="000000" w:themeColor="text1"/>
                <w:lang w:eastAsia="es-CL"/>
              </w:rPr>
              <w:t>Arte y belleza en la estética medieval</w:t>
            </w:r>
            <w:r w:rsidRPr="00C55C5B">
              <w:rPr>
                <w:rFonts w:eastAsia="Times New Roman" w:cs="Arial"/>
                <w:bCs/>
                <w:color w:val="000000" w:themeColor="text1"/>
                <w:lang w:eastAsia="es-CL"/>
              </w:rPr>
              <w:t>, 2015.</w:t>
            </w:r>
          </w:p>
          <w:p w14:paraId="15394A92" w14:textId="77777777" w:rsidR="00C55C5B" w:rsidRPr="008224A0" w:rsidRDefault="00C55C5B" w:rsidP="009A481A">
            <w:pPr>
              <w:jc w:val="left"/>
              <w:rPr>
                <w:rFonts w:eastAsia="Times New Roman" w:cs="Arial"/>
                <w:bCs/>
                <w:color w:val="000000" w:themeColor="text1"/>
                <w:lang w:val="en-GB" w:eastAsia="es-CL"/>
              </w:rPr>
            </w:pPr>
            <w:r w:rsidRPr="008224A0">
              <w:rPr>
                <w:rFonts w:eastAsia="Times New Roman" w:cs="Arial"/>
                <w:bCs/>
                <w:color w:val="000000" w:themeColor="text1"/>
                <w:lang w:val="en-GB" w:eastAsia="es-CL"/>
              </w:rPr>
              <w:t xml:space="preserve">- Kessler, Herbert, </w:t>
            </w:r>
            <w:r w:rsidRPr="008224A0">
              <w:rPr>
                <w:rFonts w:eastAsia="Times New Roman" w:cs="Arial"/>
                <w:bCs/>
                <w:i/>
                <w:iCs/>
                <w:color w:val="000000" w:themeColor="text1"/>
                <w:lang w:val="en-GB" w:eastAsia="es-CL"/>
              </w:rPr>
              <w:t>Experiencing Medieval Art</w:t>
            </w:r>
            <w:r w:rsidRPr="008224A0">
              <w:rPr>
                <w:rFonts w:eastAsia="Times New Roman" w:cs="Arial"/>
                <w:bCs/>
                <w:color w:val="000000" w:themeColor="text1"/>
                <w:lang w:val="en-GB" w:eastAsia="es-CL"/>
              </w:rPr>
              <w:t>, 2019.</w:t>
            </w:r>
          </w:p>
          <w:p w14:paraId="51EE7E9B" w14:textId="77777777" w:rsidR="00F66EC7" w:rsidRPr="008224A0" w:rsidRDefault="003A5B6A" w:rsidP="00F66EC7">
            <w:pPr>
              <w:jc w:val="left"/>
              <w:rPr>
                <w:rFonts w:eastAsia="Times New Roman" w:cs="Arial"/>
                <w:bCs/>
                <w:color w:val="000000" w:themeColor="text1"/>
                <w:lang w:val="en-GB" w:eastAsia="es-CL"/>
              </w:rPr>
            </w:pPr>
            <w:r w:rsidRPr="008224A0">
              <w:rPr>
                <w:rFonts w:eastAsia="Times New Roman" w:cs="Arial"/>
                <w:bCs/>
                <w:color w:val="000000" w:themeColor="text1"/>
                <w:lang w:val="en-GB" w:eastAsia="es-CL"/>
              </w:rPr>
              <w:t xml:space="preserve">- </w:t>
            </w:r>
            <w:proofErr w:type="spellStart"/>
            <w:r w:rsidR="00BC7D79" w:rsidRPr="008224A0">
              <w:rPr>
                <w:rFonts w:eastAsia="Times New Roman" w:cs="Arial"/>
                <w:bCs/>
                <w:color w:val="000000" w:themeColor="text1"/>
                <w:lang w:val="en-GB" w:eastAsia="es-CL"/>
              </w:rPr>
              <w:t>Gertsman</w:t>
            </w:r>
            <w:proofErr w:type="spellEnd"/>
            <w:r w:rsidR="00BC7D79" w:rsidRPr="008224A0">
              <w:rPr>
                <w:rFonts w:eastAsia="Times New Roman" w:cs="Arial"/>
                <w:bCs/>
                <w:color w:val="000000" w:themeColor="text1"/>
                <w:lang w:val="en-GB" w:eastAsia="es-CL"/>
              </w:rPr>
              <w:t xml:space="preserve">, Elina y Rosenwein Barbara H. (eds), </w:t>
            </w:r>
            <w:r w:rsidR="00BC7D79" w:rsidRPr="008224A0">
              <w:rPr>
                <w:rFonts w:eastAsia="Times New Roman" w:cs="Arial"/>
                <w:bCs/>
                <w:i/>
                <w:iCs/>
                <w:color w:val="000000" w:themeColor="text1"/>
                <w:lang w:val="en-GB" w:eastAsia="es-CL"/>
              </w:rPr>
              <w:t>The Middle Ages in 50 Objects,</w:t>
            </w:r>
            <w:r w:rsidR="00BC7D79" w:rsidRPr="008224A0">
              <w:rPr>
                <w:rFonts w:eastAsia="Times New Roman" w:cs="Arial"/>
                <w:bCs/>
                <w:color w:val="000000" w:themeColor="text1"/>
                <w:lang w:val="en-GB" w:eastAsia="es-CL"/>
              </w:rPr>
              <w:t xml:space="preserve"> 2018.  </w:t>
            </w:r>
          </w:p>
          <w:p w14:paraId="457BE9A8" w14:textId="77777777" w:rsidR="00F66EC7" w:rsidRDefault="00F66EC7" w:rsidP="00F66EC7">
            <w:pPr>
              <w:jc w:val="left"/>
              <w:rPr>
                <w:rFonts w:eastAsia="Times New Roman" w:cs="Arial"/>
                <w:bCs/>
                <w:color w:val="000000" w:themeColor="text1"/>
                <w:lang w:eastAsia="es-CL"/>
              </w:rPr>
            </w:pPr>
            <w:r w:rsidRPr="00F66EC7">
              <w:rPr>
                <w:rFonts w:eastAsia="Times New Roman" w:cs="Arial"/>
                <w:bCs/>
                <w:color w:val="000000" w:themeColor="text1"/>
                <w:lang w:eastAsia="es-CL"/>
              </w:rPr>
              <w:t>-</w:t>
            </w:r>
            <w:r>
              <w:rPr>
                <w:rFonts w:eastAsia="Times New Roman" w:cs="Arial"/>
                <w:bCs/>
                <w:color w:val="000000" w:themeColor="text1"/>
                <w:lang w:eastAsia="es-CL"/>
              </w:rPr>
              <w:t xml:space="preserve"> </w:t>
            </w:r>
            <w:r w:rsidR="00A72669">
              <w:rPr>
                <w:rFonts w:eastAsia="Times New Roman" w:cs="Arial"/>
                <w:bCs/>
                <w:color w:val="000000" w:themeColor="text1"/>
                <w:lang w:eastAsia="es-CL"/>
              </w:rPr>
              <w:t xml:space="preserve">Le Goff, </w:t>
            </w:r>
            <w:r w:rsidR="00EA623E">
              <w:rPr>
                <w:rFonts w:eastAsia="Times New Roman" w:cs="Arial"/>
                <w:bCs/>
                <w:color w:val="000000" w:themeColor="text1"/>
                <w:lang w:eastAsia="es-CL"/>
              </w:rPr>
              <w:t>Jacques</w:t>
            </w:r>
            <w:r w:rsidR="00E20ACF">
              <w:rPr>
                <w:rFonts w:eastAsia="Times New Roman" w:cs="Arial"/>
                <w:bCs/>
                <w:color w:val="000000" w:themeColor="text1"/>
                <w:lang w:eastAsia="es-CL"/>
              </w:rPr>
              <w:t>,</w:t>
            </w:r>
            <w:r w:rsidR="00EA623E">
              <w:rPr>
                <w:rFonts w:eastAsia="Times New Roman" w:cs="Arial"/>
                <w:bCs/>
                <w:color w:val="000000" w:themeColor="text1"/>
                <w:lang w:eastAsia="es-CL"/>
              </w:rPr>
              <w:t xml:space="preserve"> </w:t>
            </w:r>
            <w:r w:rsidR="00EA623E" w:rsidRPr="00EA623E">
              <w:rPr>
                <w:rFonts w:eastAsia="Times New Roman" w:cs="Arial"/>
                <w:bCs/>
                <w:i/>
                <w:iCs/>
                <w:color w:val="000000" w:themeColor="text1"/>
                <w:lang w:eastAsia="es-CL"/>
              </w:rPr>
              <w:t>Una Edad Media en imágenes</w:t>
            </w:r>
            <w:r w:rsidR="00EA623E">
              <w:rPr>
                <w:rFonts w:eastAsia="Times New Roman" w:cs="Arial"/>
                <w:bCs/>
                <w:color w:val="000000" w:themeColor="text1"/>
                <w:lang w:eastAsia="es-CL"/>
              </w:rPr>
              <w:t xml:space="preserve">, 2009. </w:t>
            </w:r>
          </w:p>
          <w:p w14:paraId="3DBFBAB5" w14:textId="77777777" w:rsidR="00BC7D79" w:rsidRPr="00A4203D" w:rsidRDefault="00BC7D79" w:rsidP="00354934">
            <w:pPr>
              <w:jc w:val="left"/>
              <w:rPr>
                <w:rFonts w:eastAsia="Times New Roman" w:cs="Arial"/>
                <w:bCs/>
                <w:color w:val="000000" w:themeColor="text1"/>
                <w:lang w:eastAsia="es-CL"/>
              </w:rPr>
            </w:pPr>
          </w:p>
          <w:p w14:paraId="7F6A8213" w14:textId="77777777" w:rsidR="007D7D77" w:rsidRDefault="007D7D77" w:rsidP="00354934">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L</w:t>
            </w:r>
            <w:r w:rsidR="00354934" w:rsidRPr="00A4203D">
              <w:rPr>
                <w:rFonts w:eastAsia="Times New Roman" w:cs="Arial"/>
                <w:bCs/>
                <w:color w:val="000000" w:themeColor="text1"/>
                <w:u w:val="single"/>
                <w:lang w:eastAsia="es-CL"/>
              </w:rPr>
              <w:t>ectura obligada</w:t>
            </w:r>
          </w:p>
          <w:p w14:paraId="340D0851" w14:textId="77777777" w:rsidR="00A4203D" w:rsidRDefault="00A4203D" w:rsidP="00354934">
            <w:pPr>
              <w:jc w:val="left"/>
              <w:rPr>
                <w:rFonts w:eastAsia="Times New Roman" w:cs="Arial"/>
                <w:bCs/>
                <w:color w:val="000000" w:themeColor="text1"/>
                <w:lang w:eastAsia="es-CL"/>
              </w:rPr>
            </w:pPr>
          </w:p>
          <w:p w14:paraId="7304D72D" w14:textId="696486B5" w:rsidR="00A4203D" w:rsidRPr="00A4203D" w:rsidRDefault="00A4203D" w:rsidP="00354934">
            <w:pPr>
              <w:jc w:val="left"/>
              <w:rPr>
                <w:rFonts w:eastAsia="Times New Roman" w:cs="Arial"/>
                <w:bCs/>
                <w:color w:val="000000" w:themeColor="text1"/>
                <w:lang w:eastAsia="es-CL"/>
              </w:rPr>
            </w:pPr>
            <w:r>
              <w:rPr>
                <w:rFonts w:eastAsia="Times New Roman" w:cs="Arial"/>
                <w:bCs/>
                <w:color w:val="000000" w:themeColor="text1"/>
                <w:lang w:eastAsia="es-CL"/>
              </w:rPr>
              <w:t>Los estudiantes contarán con un dossier de lecturas breves para cada semana</w:t>
            </w:r>
            <w:r w:rsidR="00533FA3">
              <w:rPr>
                <w:rFonts w:eastAsia="Times New Roman" w:cs="Arial"/>
                <w:bCs/>
                <w:color w:val="000000" w:themeColor="text1"/>
                <w:lang w:eastAsia="es-CL"/>
              </w:rPr>
              <w:t>,</w:t>
            </w:r>
            <w:r>
              <w:rPr>
                <w:rFonts w:eastAsia="Times New Roman" w:cs="Arial"/>
                <w:bCs/>
                <w:color w:val="000000" w:themeColor="text1"/>
                <w:lang w:eastAsia="es-CL"/>
              </w:rPr>
              <w:t xml:space="preserve"> que se les entregará para cada sesión.  </w:t>
            </w:r>
          </w:p>
          <w:p w14:paraId="1BBFCBB1" w14:textId="77777777" w:rsidR="007D7D77" w:rsidRPr="00A4203D" w:rsidRDefault="007D7D77" w:rsidP="00354934">
            <w:pPr>
              <w:jc w:val="left"/>
              <w:rPr>
                <w:rFonts w:eastAsia="Times New Roman" w:cs="Arial"/>
                <w:bCs/>
                <w:color w:val="000000" w:themeColor="text1"/>
                <w:lang w:eastAsia="es-CL"/>
              </w:rPr>
            </w:pPr>
          </w:p>
          <w:p w14:paraId="27F5FFF9" w14:textId="77777777" w:rsidR="00354934" w:rsidRPr="008224A0" w:rsidRDefault="007D7D77" w:rsidP="00354934">
            <w:pPr>
              <w:jc w:val="left"/>
              <w:rPr>
                <w:rFonts w:eastAsia="Times New Roman" w:cs="Arial"/>
                <w:bCs/>
                <w:color w:val="000000" w:themeColor="text1"/>
                <w:u w:val="single"/>
                <w:lang w:val="en-GB" w:eastAsia="es-CL"/>
              </w:rPr>
            </w:pPr>
            <w:proofErr w:type="spellStart"/>
            <w:r w:rsidRPr="008224A0">
              <w:rPr>
                <w:rFonts w:eastAsia="Times New Roman" w:cs="Arial"/>
                <w:bCs/>
                <w:color w:val="000000" w:themeColor="text1"/>
                <w:u w:val="single"/>
                <w:lang w:val="en-GB" w:eastAsia="es-CL"/>
              </w:rPr>
              <w:t>B</w:t>
            </w:r>
            <w:r w:rsidR="00354934" w:rsidRPr="008224A0">
              <w:rPr>
                <w:rFonts w:eastAsia="Times New Roman" w:cs="Arial"/>
                <w:bCs/>
                <w:color w:val="000000" w:themeColor="text1"/>
                <w:u w:val="single"/>
                <w:lang w:val="en-GB" w:eastAsia="es-CL"/>
              </w:rPr>
              <w:t>ibliografía</w:t>
            </w:r>
            <w:proofErr w:type="spellEnd"/>
            <w:r w:rsidR="00354934" w:rsidRPr="008224A0">
              <w:rPr>
                <w:rFonts w:eastAsia="Times New Roman" w:cs="Arial"/>
                <w:bCs/>
                <w:color w:val="000000" w:themeColor="text1"/>
                <w:u w:val="single"/>
                <w:lang w:val="en-GB" w:eastAsia="es-CL"/>
              </w:rPr>
              <w:t xml:space="preserve"> </w:t>
            </w:r>
            <w:proofErr w:type="spellStart"/>
            <w:r w:rsidR="00354934" w:rsidRPr="008224A0">
              <w:rPr>
                <w:rFonts w:eastAsia="Times New Roman" w:cs="Arial"/>
                <w:bCs/>
                <w:color w:val="000000" w:themeColor="text1"/>
                <w:u w:val="single"/>
                <w:lang w:val="en-GB" w:eastAsia="es-CL"/>
              </w:rPr>
              <w:t>complementaria</w:t>
            </w:r>
            <w:proofErr w:type="spellEnd"/>
          </w:p>
          <w:p w14:paraId="2369AF8D" w14:textId="77777777" w:rsidR="00354934" w:rsidRPr="008224A0" w:rsidRDefault="00354934" w:rsidP="00354934">
            <w:pPr>
              <w:jc w:val="left"/>
              <w:rPr>
                <w:rFonts w:eastAsia="Times New Roman" w:cs="Arial"/>
                <w:bCs/>
                <w:color w:val="000000" w:themeColor="text1"/>
                <w:lang w:val="en-GB" w:eastAsia="es-CL"/>
              </w:rPr>
            </w:pPr>
          </w:p>
          <w:p w14:paraId="288081A0" w14:textId="77777777" w:rsidR="00354934" w:rsidRPr="008224A0" w:rsidRDefault="00F016C3" w:rsidP="0087193E">
            <w:pPr>
              <w:jc w:val="left"/>
              <w:rPr>
                <w:rFonts w:eastAsia="Times New Roman" w:cs="Arial"/>
                <w:color w:val="000000" w:themeColor="text1"/>
                <w:lang w:val="en-GB" w:eastAsia="es-CL"/>
              </w:rPr>
            </w:pPr>
            <w:r w:rsidRPr="008224A0">
              <w:rPr>
                <w:rFonts w:eastAsia="Times New Roman" w:cs="Arial"/>
                <w:color w:val="000000" w:themeColor="text1"/>
                <w:lang w:val="en-GB" w:eastAsia="es-CL"/>
              </w:rPr>
              <w:t>-</w:t>
            </w:r>
            <w:r w:rsidR="006C53F2" w:rsidRPr="008224A0">
              <w:rPr>
                <w:rFonts w:eastAsia="Times New Roman" w:cs="Arial"/>
                <w:color w:val="000000" w:themeColor="text1"/>
                <w:lang w:val="en-GB" w:eastAsia="es-CL"/>
              </w:rPr>
              <w:t xml:space="preserve">Meehan, Bernard, </w:t>
            </w:r>
            <w:r w:rsidR="006C53F2" w:rsidRPr="008224A0">
              <w:rPr>
                <w:rFonts w:eastAsia="Times New Roman" w:cs="Arial"/>
                <w:i/>
                <w:iCs/>
                <w:color w:val="000000" w:themeColor="text1"/>
                <w:lang w:val="en-GB" w:eastAsia="es-CL"/>
              </w:rPr>
              <w:t xml:space="preserve">The Book of </w:t>
            </w:r>
            <w:proofErr w:type="spellStart"/>
            <w:r w:rsidR="006C53F2" w:rsidRPr="008224A0">
              <w:rPr>
                <w:rFonts w:eastAsia="Times New Roman" w:cs="Arial"/>
                <w:i/>
                <w:iCs/>
                <w:color w:val="000000" w:themeColor="text1"/>
                <w:lang w:val="en-GB" w:eastAsia="es-CL"/>
              </w:rPr>
              <w:t>Kells</w:t>
            </w:r>
            <w:proofErr w:type="spellEnd"/>
            <w:r w:rsidR="006C53F2" w:rsidRPr="008224A0">
              <w:rPr>
                <w:rFonts w:eastAsia="Times New Roman" w:cs="Arial"/>
                <w:i/>
                <w:iCs/>
                <w:color w:val="000000" w:themeColor="text1"/>
                <w:lang w:val="en-GB" w:eastAsia="es-CL"/>
              </w:rPr>
              <w:t>.</w:t>
            </w:r>
            <w:r w:rsidR="006C53F2" w:rsidRPr="008224A0">
              <w:rPr>
                <w:rFonts w:eastAsia="Times New Roman" w:cs="Arial"/>
                <w:color w:val="000000" w:themeColor="text1"/>
                <w:lang w:val="en-GB" w:eastAsia="es-CL"/>
              </w:rPr>
              <w:t xml:space="preserve"> </w:t>
            </w:r>
            <w:r w:rsidR="006C53F2" w:rsidRPr="008224A0">
              <w:rPr>
                <w:rFonts w:eastAsia="Times New Roman" w:cs="Arial"/>
                <w:i/>
                <w:iCs/>
                <w:color w:val="000000" w:themeColor="text1"/>
                <w:lang w:val="en-GB" w:eastAsia="es-CL"/>
              </w:rPr>
              <w:t>Official Guide</w:t>
            </w:r>
            <w:r w:rsidR="006C53F2" w:rsidRPr="008224A0">
              <w:rPr>
                <w:rFonts w:eastAsia="Times New Roman" w:cs="Arial"/>
                <w:color w:val="000000" w:themeColor="text1"/>
                <w:lang w:val="en-GB" w:eastAsia="es-CL"/>
              </w:rPr>
              <w:t>, Thames and Hudson, 2018.</w:t>
            </w:r>
          </w:p>
          <w:p w14:paraId="64F9A2F3" w14:textId="77777777" w:rsidR="00BE1FD3" w:rsidRPr="008224A0" w:rsidRDefault="00F016C3" w:rsidP="0087193E">
            <w:pPr>
              <w:jc w:val="left"/>
              <w:rPr>
                <w:rFonts w:eastAsia="Times New Roman" w:cs="Arial"/>
                <w:color w:val="000000" w:themeColor="text1"/>
                <w:lang w:val="en-GB" w:eastAsia="es-CL"/>
              </w:rPr>
            </w:pPr>
            <w:r w:rsidRPr="008224A0">
              <w:rPr>
                <w:rFonts w:eastAsia="Times New Roman" w:cs="Arial"/>
                <w:color w:val="000000" w:themeColor="text1"/>
                <w:lang w:val="en-GB" w:eastAsia="es-CL"/>
              </w:rPr>
              <w:t>-</w:t>
            </w:r>
            <w:r w:rsidR="006C53F2" w:rsidRPr="008224A0">
              <w:rPr>
                <w:rFonts w:eastAsia="Times New Roman" w:cs="Arial"/>
                <w:color w:val="000000" w:themeColor="text1"/>
                <w:lang w:val="en-GB" w:eastAsia="es-CL"/>
              </w:rPr>
              <w:t xml:space="preserve">Hicks, Carola, </w:t>
            </w:r>
            <w:r w:rsidR="006C53F2" w:rsidRPr="008224A0">
              <w:rPr>
                <w:rFonts w:eastAsia="Times New Roman" w:cs="Arial"/>
                <w:i/>
                <w:iCs/>
                <w:color w:val="000000" w:themeColor="text1"/>
                <w:lang w:val="en-GB" w:eastAsia="es-CL"/>
              </w:rPr>
              <w:t>The Bayeux Tapestry: The Life Story of a Masterpiece</w:t>
            </w:r>
            <w:r w:rsidR="006C53F2" w:rsidRPr="008224A0">
              <w:rPr>
                <w:rFonts w:eastAsia="Times New Roman" w:cs="Arial"/>
                <w:color w:val="000000" w:themeColor="text1"/>
                <w:lang w:val="en-GB" w:eastAsia="es-CL"/>
              </w:rPr>
              <w:t>,</w:t>
            </w:r>
            <w:r w:rsidR="00BE1FD3" w:rsidRPr="008224A0">
              <w:rPr>
                <w:rFonts w:eastAsia="Times New Roman" w:cs="Arial"/>
                <w:color w:val="000000" w:themeColor="text1"/>
                <w:lang w:val="en-GB" w:eastAsia="es-CL"/>
              </w:rPr>
              <w:t xml:space="preserve"> 2007.</w:t>
            </w:r>
          </w:p>
          <w:p w14:paraId="57ED3D96" w14:textId="77777777" w:rsidR="006C53F2" w:rsidRPr="008224A0" w:rsidRDefault="00F016C3" w:rsidP="0087193E">
            <w:pPr>
              <w:jc w:val="left"/>
              <w:rPr>
                <w:rFonts w:eastAsia="Times New Roman" w:cs="Arial"/>
                <w:color w:val="000000" w:themeColor="text1"/>
                <w:lang w:val="en-GB" w:eastAsia="es-CL"/>
              </w:rPr>
            </w:pPr>
            <w:r w:rsidRPr="008224A0">
              <w:rPr>
                <w:rFonts w:eastAsia="Times New Roman" w:cs="Arial"/>
                <w:color w:val="000000" w:themeColor="text1"/>
                <w:lang w:val="en-GB" w:eastAsia="es-CL"/>
              </w:rPr>
              <w:t>-</w:t>
            </w:r>
            <w:r w:rsidR="00BE1FD3" w:rsidRPr="008224A0">
              <w:rPr>
                <w:rFonts w:eastAsia="Times New Roman" w:cs="Arial"/>
                <w:color w:val="000000" w:themeColor="text1"/>
                <w:lang w:val="en-GB" w:eastAsia="es-CL"/>
              </w:rPr>
              <w:t xml:space="preserve">Robinson, J. (ed), </w:t>
            </w:r>
            <w:r w:rsidR="00BE1FD3" w:rsidRPr="008224A0">
              <w:rPr>
                <w:rFonts w:eastAsia="Times New Roman" w:cs="Arial"/>
                <w:i/>
                <w:iCs/>
                <w:color w:val="000000" w:themeColor="text1"/>
                <w:lang w:val="en-GB" w:eastAsia="es-CL"/>
              </w:rPr>
              <w:t>The Lewis Chessmen (Objects in Focus),</w:t>
            </w:r>
            <w:r w:rsidR="00BE1FD3" w:rsidRPr="008224A0">
              <w:rPr>
                <w:rFonts w:eastAsia="Times New Roman" w:cs="Arial"/>
                <w:color w:val="000000" w:themeColor="text1"/>
                <w:lang w:val="en-GB" w:eastAsia="es-CL"/>
              </w:rPr>
              <w:t xml:space="preserve"> 2015. </w:t>
            </w:r>
            <w:r w:rsidR="006C53F2" w:rsidRPr="008224A0">
              <w:rPr>
                <w:rFonts w:eastAsia="Times New Roman" w:cs="Arial"/>
                <w:color w:val="000000" w:themeColor="text1"/>
                <w:lang w:val="en-GB" w:eastAsia="es-CL"/>
              </w:rPr>
              <w:t xml:space="preserve"> </w:t>
            </w:r>
          </w:p>
          <w:p w14:paraId="43608041" w14:textId="77777777" w:rsidR="006C53F2" w:rsidRPr="008224A0" w:rsidRDefault="00F016C3" w:rsidP="00BE1FD3">
            <w:pPr>
              <w:jc w:val="left"/>
              <w:rPr>
                <w:rFonts w:eastAsia="Times New Roman" w:cs="Arial"/>
                <w:color w:val="000000" w:themeColor="text1"/>
                <w:lang w:val="en-GB" w:eastAsia="es-CL"/>
              </w:rPr>
            </w:pPr>
            <w:r w:rsidRPr="008224A0">
              <w:rPr>
                <w:rFonts w:eastAsia="Times New Roman" w:cs="Arial"/>
                <w:color w:val="000000" w:themeColor="text1"/>
                <w:lang w:val="en-GB" w:eastAsia="es-CL"/>
              </w:rPr>
              <w:t>-</w:t>
            </w:r>
            <w:r w:rsidR="00BE1FD3" w:rsidRPr="008224A0">
              <w:rPr>
                <w:rFonts w:eastAsia="Times New Roman" w:cs="Arial"/>
                <w:color w:val="000000" w:themeColor="text1"/>
                <w:lang w:val="en-GB" w:eastAsia="es-CL"/>
              </w:rPr>
              <w:t xml:space="preserve">Keller, John y Grant, Anette, </w:t>
            </w:r>
            <w:r w:rsidR="00BE1FD3" w:rsidRPr="008224A0">
              <w:rPr>
                <w:rFonts w:eastAsia="Times New Roman" w:cs="Arial"/>
                <w:i/>
                <w:iCs/>
                <w:color w:val="000000" w:themeColor="text1"/>
                <w:lang w:val="en-GB" w:eastAsia="es-CL"/>
              </w:rPr>
              <w:t>Daily Life Depicted in the Cantigas de Santa Maria</w:t>
            </w:r>
            <w:r w:rsidR="00BE1FD3" w:rsidRPr="008224A0">
              <w:rPr>
                <w:rFonts w:eastAsia="Times New Roman" w:cs="Arial"/>
                <w:color w:val="000000" w:themeColor="text1"/>
                <w:lang w:val="en-GB" w:eastAsia="es-CL"/>
              </w:rPr>
              <w:t>, 1998.</w:t>
            </w:r>
          </w:p>
          <w:p w14:paraId="68251281" w14:textId="77777777" w:rsidR="005A6608" w:rsidRPr="008224A0" w:rsidRDefault="00F016C3" w:rsidP="00BE1FD3">
            <w:pPr>
              <w:jc w:val="left"/>
              <w:rPr>
                <w:rFonts w:eastAsia="Times New Roman" w:cs="Arial"/>
                <w:color w:val="000000" w:themeColor="text1"/>
                <w:lang w:val="en-GB" w:eastAsia="es-CL"/>
              </w:rPr>
            </w:pPr>
            <w:r w:rsidRPr="008224A0">
              <w:rPr>
                <w:rFonts w:eastAsia="Times New Roman" w:cs="Arial"/>
                <w:color w:val="000000" w:themeColor="text1"/>
                <w:lang w:val="en-GB" w:eastAsia="es-CL"/>
              </w:rPr>
              <w:t>-</w:t>
            </w:r>
            <w:r w:rsidR="005A6608" w:rsidRPr="008224A0">
              <w:rPr>
                <w:rFonts w:eastAsia="Times New Roman" w:cs="Arial"/>
                <w:color w:val="000000" w:themeColor="text1"/>
                <w:lang w:val="en-GB" w:eastAsia="es-CL"/>
              </w:rPr>
              <w:t xml:space="preserve">Miller, Malcolm, </w:t>
            </w:r>
            <w:r w:rsidR="005A6608" w:rsidRPr="008224A0">
              <w:rPr>
                <w:rFonts w:eastAsia="Times New Roman" w:cs="Arial"/>
                <w:i/>
                <w:iCs/>
                <w:color w:val="000000" w:themeColor="text1"/>
                <w:lang w:val="en-GB" w:eastAsia="es-CL"/>
              </w:rPr>
              <w:t>Chartres Cathedral Stained Glass,</w:t>
            </w:r>
            <w:r w:rsidR="005A6608" w:rsidRPr="008224A0">
              <w:rPr>
                <w:rFonts w:eastAsia="Times New Roman" w:cs="Arial"/>
                <w:color w:val="000000" w:themeColor="text1"/>
                <w:lang w:val="en-GB" w:eastAsia="es-CL"/>
              </w:rPr>
              <w:t xml:space="preserve"> 1980.</w:t>
            </w:r>
          </w:p>
          <w:p w14:paraId="7143D758" w14:textId="77777777" w:rsidR="00002917" w:rsidRPr="008224A0" w:rsidRDefault="00F016C3" w:rsidP="00BE1FD3">
            <w:pPr>
              <w:jc w:val="left"/>
              <w:rPr>
                <w:rFonts w:eastAsia="Times New Roman" w:cs="Arial"/>
                <w:color w:val="000000" w:themeColor="text1"/>
                <w:lang w:val="en-GB" w:eastAsia="es-CL"/>
              </w:rPr>
            </w:pPr>
            <w:r w:rsidRPr="008224A0">
              <w:rPr>
                <w:rFonts w:eastAsia="Times New Roman" w:cs="Arial"/>
                <w:color w:val="000000" w:themeColor="text1"/>
                <w:lang w:val="en-GB" w:eastAsia="es-CL"/>
              </w:rPr>
              <w:t>-</w:t>
            </w:r>
            <w:proofErr w:type="spellStart"/>
            <w:r w:rsidR="00002917" w:rsidRPr="008224A0">
              <w:rPr>
                <w:rFonts w:eastAsia="Times New Roman" w:cs="Arial"/>
                <w:color w:val="000000" w:themeColor="text1"/>
                <w:lang w:val="en-GB" w:eastAsia="es-CL"/>
              </w:rPr>
              <w:t>Marzinzik</w:t>
            </w:r>
            <w:proofErr w:type="spellEnd"/>
            <w:r w:rsidR="00002917" w:rsidRPr="008224A0">
              <w:rPr>
                <w:rFonts w:eastAsia="Times New Roman" w:cs="Arial"/>
                <w:color w:val="000000" w:themeColor="text1"/>
                <w:lang w:val="en-GB" w:eastAsia="es-CL"/>
              </w:rPr>
              <w:t>, Sonja, </w:t>
            </w:r>
            <w:r w:rsidR="00002917" w:rsidRPr="008224A0">
              <w:rPr>
                <w:rFonts w:eastAsia="Times New Roman" w:cs="Arial"/>
                <w:i/>
                <w:iCs/>
                <w:color w:val="000000" w:themeColor="text1"/>
                <w:lang w:val="en-GB" w:eastAsia="es-CL"/>
              </w:rPr>
              <w:t xml:space="preserve">The Sutton </w:t>
            </w:r>
            <w:proofErr w:type="spellStart"/>
            <w:r w:rsidR="00002917" w:rsidRPr="008224A0">
              <w:rPr>
                <w:rFonts w:eastAsia="Times New Roman" w:cs="Arial"/>
                <w:i/>
                <w:iCs/>
                <w:color w:val="000000" w:themeColor="text1"/>
                <w:lang w:val="en-GB" w:eastAsia="es-CL"/>
              </w:rPr>
              <w:t>Hoo</w:t>
            </w:r>
            <w:proofErr w:type="spellEnd"/>
            <w:r w:rsidR="00002917" w:rsidRPr="008224A0">
              <w:rPr>
                <w:rFonts w:eastAsia="Times New Roman" w:cs="Arial"/>
                <w:i/>
                <w:iCs/>
                <w:color w:val="000000" w:themeColor="text1"/>
                <w:lang w:val="en-GB" w:eastAsia="es-CL"/>
              </w:rPr>
              <w:t xml:space="preserve"> Helmet (Objects in Focus),</w:t>
            </w:r>
            <w:r w:rsidR="00002917" w:rsidRPr="008224A0">
              <w:rPr>
                <w:rFonts w:eastAsia="Times New Roman" w:cs="Arial"/>
                <w:color w:val="000000" w:themeColor="text1"/>
                <w:lang w:val="en-GB" w:eastAsia="es-CL"/>
              </w:rPr>
              <w:t xml:space="preserve"> 2007. </w:t>
            </w:r>
          </w:p>
          <w:p w14:paraId="52A94E2B" w14:textId="77777777" w:rsidR="00F02529" w:rsidRPr="008224A0" w:rsidRDefault="00F016C3" w:rsidP="00BE1FD3">
            <w:pPr>
              <w:jc w:val="left"/>
              <w:rPr>
                <w:rFonts w:eastAsia="Times New Roman" w:cs="Arial"/>
                <w:color w:val="000000" w:themeColor="text1"/>
                <w:lang w:val="en-GB" w:eastAsia="es-CL"/>
              </w:rPr>
            </w:pPr>
            <w:r w:rsidRPr="008224A0">
              <w:rPr>
                <w:rFonts w:eastAsia="Times New Roman" w:cs="Arial"/>
                <w:i/>
                <w:iCs/>
                <w:color w:val="000000" w:themeColor="text1"/>
                <w:lang w:val="en-GB" w:eastAsia="es-CL"/>
              </w:rPr>
              <w:t>-</w:t>
            </w:r>
            <w:r w:rsidR="00F02529" w:rsidRPr="008224A0">
              <w:rPr>
                <w:rFonts w:eastAsia="Times New Roman" w:cs="Arial"/>
                <w:i/>
                <w:iCs/>
                <w:color w:val="000000" w:themeColor="text1"/>
                <w:lang w:val="en-GB" w:eastAsia="es-CL"/>
              </w:rPr>
              <w:t>Queens of the Viking Age: The Oseberg Ship and the Oseberg Grave</w:t>
            </w:r>
            <w:r w:rsidR="00F02529" w:rsidRPr="008224A0">
              <w:rPr>
                <w:rFonts w:eastAsia="Times New Roman" w:cs="Arial"/>
                <w:color w:val="000000" w:themeColor="text1"/>
                <w:lang w:val="en-GB" w:eastAsia="es-CL"/>
              </w:rPr>
              <w:t>, 2019.</w:t>
            </w:r>
          </w:p>
          <w:p w14:paraId="4428A38F" w14:textId="77777777" w:rsidR="00F02529" w:rsidRDefault="00F016C3" w:rsidP="00BE1FD3">
            <w:pPr>
              <w:jc w:val="left"/>
              <w:rPr>
                <w:rFonts w:eastAsia="Times New Roman" w:cs="Arial"/>
                <w:color w:val="000000" w:themeColor="text1"/>
                <w:lang w:eastAsia="es-CL"/>
              </w:rPr>
            </w:pPr>
            <w:r>
              <w:rPr>
                <w:rFonts w:eastAsia="Times New Roman" w:cs="Arial"/>
                <w:color w:val="000000" w:themeColor="text1"/>
                <w:lang w:eastAsia="es-CL"/>
              </w:rPr>
              <w:t>-</w:t>
            </w:r>
            <w:r w:rsidR="00F02529" w:rsidRPr="00F02529">
              <w:rPr>
                <w:rFonts w:eastAsia="Times New Roman" w:cs="Arial"/>
                <w:color w:val="000000" w:themeColor="text1"/>
                <w:lang w:eastAsia="es-CL"/>
              </w:rPr>
              <w:t>Torres Sevilla</w:t>
            </w:r>
            <w:r w:rsidR="00F02529">
              <w:rPr>
                <w:rFonts w:eastAsia="Times New Roman" w:cs="Arial"/>
                <w:color w:val="000000" w:themeColor="text1"/>
                <w:lang w:eastAsia="es-CL"/>
              </w:rPr>
              <w:t>,</w:t>
            </w:r>
            <w:r w:rsidR="00F02529" w:rsidRPr="00F02529">
              <w:rPr>
                <w:rFonts w:eastAsia="Times New Roman" w:cs="Arial"/>
                <w:color w:val="000000" w:themeColor="text1"/>
                <w:lang w:eastAsia="es-CL"/>
              </w:rPr>
              <w:t xml:space="preserve"> Margarita</w:t>
            </w:r>
            <w:r w:rsidR="00F02529">
              <w:rPr>
                <w:rFonts w:eastAsia="Times New Roman" w:cs="Arial"/>
                <w:color w:val="000000" w:themeColor="text1"/>
                <w:lang w:eastAsia="es-CL"/>
              </w:rPr>
              <w:t xml:space="preserve"> y</w:t>
            </w:r>
            <w:r w:rsidR="00F02529" w:rsidRPr="00F02529">
              <w:rPr>
                <w:rFonts w:eastAsia="Times New Roman" w:cs="Arial"/>
                <w:color w:val="000000" w:themeColor="text1"/>
                <w:lang w:eastAsia="es-CL"/>
              </w:rPr>
              <w:t xml:space="preserve"> Ortega del Río</w:t>
            </w:r>
            <w:r w:rsidR="00F02529">
              <w:rPr>
                <w:rFonts w:eastAsia="Times New Roman" w:cs="Arial"/>
                <w:color w:val="000000" w:themeColor="text1"/>
                <w:lang w:eastAsia="es-CL"/>
              </w:rPr>
              <w:t>,</w:t>
            </w:r>
            <w:r w:rsidR="00F02529" w:rsidRPr="00F02529">
              <w:rPr>
                <w:rFonts w:eastAsia="Times New Roman" w:cs="Arial"/>
                <w:color w:val="000000" w:themeColor="text1"/>
                <w:lang w:eastAsia="es-CL"/>
              </w:rPr>
              <w:t xml:space="preserve"> José Miguel</w:t>
            </w:r>
            <w:r w:rsidR="00F02529">
              <w:rPr>
                <w:rFonts w:eastAsia="Times New Roman" w:cs="Arial"/>
                <w:color w:val="000000" w:themeColor="text1"/>
                <w:lang w:eastAsia="es-CL"/>
              </w:rPr>
              <w:t xml:space="preserve">, </w:t>
            </w:r>
            <w:r w:rsidR="00F02529" w:rsidRPr="00F02529">
              <w:rPr>
                <w:rFonts w:eastAsia="Times New Roman" w:cs="Arial"/>
                <w:i/>
                <w:iCs/>
                <w:color w:val="000000" w:themeColor="text1"/>
                <w:lang w:eastAsia="es-CL"/>
              </w:rPr>
              <w:t>Los reyes del Grial</w:t>
            </w:r>
            <w:r w:rsidR="00F02529">
              <w:rPr>
                <w:rFonts w:eastAsia="Times New Roman" w:cs="Arial"/>
                <w:color w:val="000000" w:themeColor="text1"/>
                <w:lang w:eastAsia="es-CL"/>
              </w:rPr>
              <w:t xml:space="preserve">, 2014. </w:t>
            </w:r>
          </w:p>
          <w:p w14:paraId="661779EA" w14:textId="77777777" w:rsidR="00840A42" w:rsidRPr="008224A0" w:rsidRDefault="00F016C3" w:rsidP="00BE1FD3">
            <w:pPr>
              <w:jc w:val="left"/>
              <w:rPr>
                <w:rFonts w:eastAsia="Times New Roman" w:cs="Arial"/>
                <w:color w:val="000000" w:themeColor="text1"/>
                <w:lang w:val="en-GB" w:eastAsia="es-CL"/>
              </w:rPr>
            </w:pPr>
            <w:r w:rsidRPr="008224A0">
              <w:rPr>
                <w:rFonts w:eastAsia="Times New Roman" w:cs="Arial"/>
                <w:color w:val="000000" w:themeColor="text1"/>
                <w:lang w:val="en-GB" w:eastAsia="es-CL"/>
              </w:rPr>
              <w:t>-</w:t>
            </w:r>
            <w:r w:rsidR="00840A42" w:rsidRPr="008224A0">
              <w:rPr>
                <w:rFonts w:eastAsia="Times New Roman" w:cs="Arial"/>
                <w:color w:val="000000" w:themeColor="text1"/>
                <w:lang w:val="en-GB" w:eastAsia="es-CL"/>
              </w:rPr>
              <w:t xml:space="preserve">Gordon, D., </w:t>
            </w:r>
            <w:r w:rsidR="00840A42" w:rsidRPr="008224A0">
              <w:rPr>
                <w:rFonts w:eastAsia="Times New Roman" w:cs="Arial"/>
                <w:i/>
                <w:iCs/>
                <w:color w:val="000000" w:themeColor="text1"/>
                <w:lang w:val="en-GB" w:eastAsia="es-CL"/>
              </w:rPr>
              <w:t>Making and meaning: The Wilton Diptych</w:t>
            </w:r>
            <w:r w:rsidR="00840A42" w:rsidRPr="008224A0">
              <w:rPr>
                <w:rFonts w:eastAsia="Times New Roman" w:cs="Arial"/>
                <w:color w:val="000000" w:themeColor="text1"/>
                <w:lang w:val="en-GB" w:eastAsia="es-CL"/>
              </w:rPr>
              <w:t>, 1993.</w:t>
            </w:r>
          </w:p>
          <w:p w14:paraId="2DAD0576" w14:textId="77777777" w:rsidR="00BE1FD3" w:rsidRPr="008224A0" w:rsidRDefault="00BE1FD3" w:rsidP="00BE1FD3">
            <w:pPr>
              <w:jc w:val="left"/>
              <w:rPr>
                <w:rFonts w:eastAsia="Times New Roman" w:cs="Arial"/>
                <w:color w:val="000000" w:themeColor="text1"/>
                <w:lang w:val="en-GB" w:eastAsia="es-CL"/>
              </w:rPr>
            </w:pPr>
          </w:p>
        </w:tc>
      </w:tr>
    </w:tbl>
    <w:p w14:paraId="51CE285D" w14:textId="77777777" w:rsidR="00D65054" w:rsidRPr="008224A0" w:rsidRDefault="00D65054">
      <w:pPr>
        <w:rPr>
          <w:lang w:val="en-GB"/>
        </w:rPr>
      </w:pPr>
    </w:p>
    <w:p w14:paraId="6CEF68A0" w14:textId="77777777" w:rsidR="00D65054" w:rsidRPr="008224A0" w:rsidRDefault="00D65054">
      <w:pPr>
        <w:rPr>
          <w:lang w:val="en-GB"/>
        </w:rPr>
      </w:pPr>
    </w:p>
    <w:sectPr w:rsidR="00D65054" w:rsidRPr="008224A0"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4E42" w14:textId="77777777" w:rsidR="000E5F1A" w:rsidRDefault="000E5F1A" w:rsidP="0093734A">
      <w:r>
        <w:separator/>
      </w:r>
    </w:p>
  </w:endnote>
  <w:endnote w:type="continuationSeparator" w:id="0">
    <w:p w14:paraId="0C41EF97" w14:textId="77777777" w:rsidR="000E5F1A" w:rsidRDefault="000E5F1A"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7464" w14:textId="77777777" w:rsidR="000E5F1A" w:rsidRDefault="000E5F1A" w:rsidP="0093734A">
      <w:r>
        <w:separator/>
      </w:r>
    </w:p>
  </w:footnote>
  <w:footnote w:type="continuationSeparator" w:id="0">
    <w:p w14:paraId="4C9F5BD1" w14:textId="77777777" w:rsidR="000E5F1A" w:rsidRDefault="000E5F1A"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612AD" w14:textId="77777777"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A5F97ED" wp14:editId="6054167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374826" w14:textId="77777777"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668D"/>
    <w:multiLevelType w:val="hybridMultilevel"/>
    <w:tmpl w:val="D722BBE4"/>
    <w:lvl w:ilvl="0" w:tplc="49EE8F9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570F38"/>
    <w:multiLevelType w:val="hybridMultilevel"/>
    <w:tmpl w:val="C5F6EF2A"/>
    <w:lvl w:ilvl="0" w:tplc="E6D4014A">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544FC3"/>
    <w:multiLevelType w:val="hybridMultilevel"/>
    <w:tmpl w:val="88828C24"/>
    <w:lvl w:ilvl="0" w:tplc="B04C0484">
      <w:start w:val="1"/>
      <w:numFmt w:val="decimal"/>
      <w:lvlText w:val="%1."/>
      <w:lvlJc w:val="left"/>
      <w:pPr>
        <w:ind w:left="822" w:hanging="360"/>
      </w:pPr>
      <w:rPr>
        <w:rFonts w:ascii="Arial" w:eastAsia="Arial" w:hAnsi="Arial" w:cs="Arial" w:hint="default"/>
        <w:spacing w:val="-1"/>
        <w:w w:val="100"/>
        <w:sz w:val="22"/>
        <w:szCs w:val="22"/>
      </w:rPr>
    </w:lvl>
    <w:lvl w:ilvl="1" w:tplc="8334C2B2">
      <w:numFmt w:val="bullet"/>
      <w:lvlText w:val="•"/>
      <w:lvlJc w:val="left"/>
      <w:pPr>
        <w:ind w:left="1644" w:hanging="360"/>
      </w:pPr>
      <w:rPr>
        <w:rFonts w:hint="default"/>
      </w:rPr>
    </w:lvl>
    <w:lvl w:ilvl="2" w:tplc="A6FC80A0">
      <w:numFmt w:val="bullet"/>
      <w:lvlText w:val="•"/>
      <w:lvlJc w:val="left"/>
      <w:pPr>
        <w:ind w:left="2468" w:hanging="360"/>
      </w:pPr>
      <w:rPr>
        <w:rFonts w:hint="default"/>
      </w:rPr>
    </w:lvl>
    <w:lvl w:ilvl="3" w:tplc="E0363204">
      <w:numFmt w:val="bullet"/>
      <w:lvlText w:val="•"/>
      <w:lvlJc w:val="left"/>
      <w:pPr>
        <w:ind w:left="3292" w:hanging="360"/>
      </w:pPr>
      <w:rPr>
        <w:rFonts w:hint="default"/>
      </w:rPr>
    </w:lvl>
    <w:lvl w:ilvl="4" w:tplc="258E0166">
      <w:numFmt w:val="bullet"/>
      <w:lvlText w:val="•"/>
      <w:lvlJc w:val="left"/>
      <w:pPr>
        <w:ind w:left="4116" w:hanging="360"/>
      </w:pPr>
      <w:rPr>
        <w:rFonts w:hint="default"/>
      </w:rPr>
    </w:lvl>
    <w:lvl w:ilvl="5" w:tplc="2026AA64">
      <w:numFmt w:val="bullet"/>
      <w:lvlText w:val="•"/>
      <w:lvlJc w:val="left"/>
      <w:pPr>
        <w:ind w:left="4940" w:hanging="360"/>
      </w:pPr>
      <w:rPr>
        <w:rFonts w:hint="default"/>
      </w:rPr>
    </w:lvl>
    <w:lvl w:ilvl="6" w:tplc="2DF45516">
      <w:numFmt w:val="bullet"/>
      <w:lvlText w:val="•"/>
      <w:lvlJc w:val="left"/>
      <w:pPr>
        <w:ind w:left="5764" w:hanging="360"/>
      </w:pPr>
      <w:rPr>
        <w:rFonts w:hint="default"/>
      </w:rPr>
    </w:lvl>
    <w:lvl w:ilvl="7" w:tplc="C0D430BC">
      <w:numFmt w:val="bullet"/>
      <w:lvlText w:val="•"/>
      <w:lvlJc w:val="left"/>
      <w:pPr>
        <w:ind w:left="6588" w:hanging="360"/>
      </w:pPr>
      <w:rPr>
        <w:rFonts w:hint="default"/>
      </w:rPr>
    </w:lvl>
    <w:lvl w:ilvl="8" w:tplc="0A0827EA">
      <w:numFmt w:val="bullet"/>
      <w:lvlText w:val="•"/>
      <w:lvlJc w:val="left"/>
      <w:pPr>
        <w:ind w:left="7412" w:hanging="360"/>
      </w:pPr>
      <w:rPr>
        <w:rFonts w:hint="default"/>
      </w:rPr>
    </w:lvl>
  </w:abstractNum>
  <w:abstractNum w:abstractNumId="3" w15:restartNumberingAfterBreak="0">
    <w:nsid w:val="2BE77BD0"/>
    <w:multiLevelType w:val="hybridMultilevel"/>
    <w:tmpl w:val="FAAC2114"/>
    <w:lvl w:ilvl="0" w:tplc="50B00194">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5107BA"/>
    <w:multiLevelType w:val="hybridMultilevel"/>
    <w:tmpl w:val="AE347F86"/>
    <w:lvl w:ilvl="0" w:tplc="2C18EC08">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8D537A"/>
    <w:multiLevelType w:val="hybridMultilevel"/>
    <w:tmpl w:val="CE4AAD22"/>
    <w:lvl w:ilvl="0" w:tplc="0D1ADE40">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02917"/>
    <w:rsid w:val="00055086"/>
    <w:rsid w:val="0005749F"/>
    <w:rsid w:val="0009493A"/>
    <w:rsid w:val="000A73C3"/>
    <w:rsid w:val="000D4394"/>
    <w:rsid w:val="000E02F5"/>
    <w:rsid w:val="000E5F1A"/>
    <w:rsid w:val="000F1DB6"/>
    <w:rsid w:val="00102428"/>
    <w:rsid w:val="00117B11"/>
    <w:rsid w:val="00142FB5"/>
    <w:rsid w:val="00161879"/>
    <w:rsid w:val="001A0369"/>
    <w:rsid w:val="001A0780"/>
    <w:rsid w:val="001D76DE"/>
    <w:rsid w:val="00205CDF"/>
    <w:rsid w:val="00223961"/>
    <w:rsid w:val="002325B6"/>
    <w:rsid w:val="00255E9C"/>
    <w:rsid w:val="00277F74"/>
    <w:rsid w:val="0029097F"/>
    <w:rsid w:val="0029136D"/>
    <w:rsid w:val="00296342"/>
    <w:rsid w:val="002B4214"/>
    <w:rsid w:val="002B55EB"/>
    <w:rsid w:val="002E5597"/>
    <w:rsid w:val="002F6EAC"/>
    <w:rsid w:val="003046D5"/>
    <w:rsid w:val="00304AC4"/>
    <w:rsid w:val="0033295F"/>
    <w:rsid w:val="0034561F"/>
    <w:rsid w:val="00354934"/>
    <w:rsid w:val="003725D8"/>
    <w:rsid w:val="003A5B6A"/>
    <w:rsid w:val="003B5763"/>
    <w:rsid w:val="003D74A5"/>
    <w:rsid w:val="00406109"/>
    <w:rsid w:val="004064BF"/>
    <w:rsid w:val="0041566F"/>
    <w:rsid w:val="0044673A"/>
    <w:rsid w:val="00452305"/>
    <w:rsid w:val="0045360F"/>
    <w:rsid w:val="00461613"/>
    <w:rsid w:val="00490604"/>
    <w:rsid w:val="004956C1"/>
    <w:rsid w:val="004E5E54"/>
    <w:rsid w:val="00533FA3"/>
    <w:rsid w:val="00542BCB"/>
    <w:rsid w:val="00571115"/>
    <w:rsid w:val="00592B69"/>
    <w:rsid w:val="005A5370"/>
    <w:rsid w:val="005A6608"/>
    <w:rsid w:val="005C292A"/>
    <w:rsid w:val="005E752D"/>
    <w:rsid w:val="005F3511"/>
    <w:rsid w:val="005F5019"/>
    <w:rsid w:val="00651B28"/>
    <w:rsid w:val="00692394"/>
    <w:rsid w:val="006C53F2"/>
    <w:rsid w:val="006D5BB4"/>
    <w:rsid w:val="006D67F0"/>
    <w:rsid w:val="0074337F"/>
    <w:rsid w:val="00747FB7"/>
    <w:rsid w:val="00750A91"/>
    <w:rsid w:val="007818AF"/>
    <w:rsid w:val="007C2F83"/>
    <w:rsid w:val="007D503F"/>
    <w:rsid w:val="007D7D77"/>
    <w:rsid w:val="007E2914"/>
    <w:rsid w:val="007E5AD5"/>
    <w:rsid w:val="007E6EDF"/>
    <w:rsid w:val="007F5608"/>
    <w:rsid w:val="007F6191"/>
    <w:rsid w:val="00801142"/>
    <w:rsid w:val="0081079C"/>
    <w:rsid w:val="008224A0"/>
    <w:rsid w:val="00840A42"/>
    <w:rsid w:val="0085227D"/>
    <w:rsid w:val="0087193E"/>
    <w:rsid w:val="00871BDA"/>
    <w:rsid w:val="00890C21"/>
    <w:rsid w:val="0089787A"/>
    <w:rsid w:val="008A345E"/>
    <w:rsid w:val="00925753"/>
    <w:rsid w:val="00930A1A"/>
    <w:rsid w:val="0093734A"/>
    <w:rsid w:val="00937BB6"/>
    <w:rsid w:val="00967C1D"/>
    <w:rsid w:val="009726C8"/>
    <w:rsid w:val="00972D2A"/>
    <w:rsid w:val="009A481A"/>
    <w:rsid w:val="009B0BD5"/>
    <w:rsid w:val="009B5389"/>
    <w:rsid w:val="009C59D3"/>
    <w:rsid w:val="009C70A1"/>
    <w:rsid w:val="009E0829"/>
    <w:rsid w:val="009E4400"/>
    <w:rsid w:val="00A15057"/>
    <w:rsid w:val="00A22F66"/>
    <w:rsid w:val="00A34EB5"/>
    <w:rsid w:val="00A4203D"/>
    <w:rsid w:val="00A53563"/>
    <w:rsid w:val="00A60E98"/>
    <w:rsid w:val="00A720E1"/>
    <w:rsid w:val="00A72669"/>
    <w:rsid w:val="00A76C19"/>
    <w:rsid w:val="00AA39BE"/>
    <w:rsid w:val="00AB654B"/>
    <w:rsid w:val="00AE26CC"/>
    <w:rsid w:val="00B12C2E"/>
    <w:rsid w:val="00B30F12"/>
    <w:rsid w:val="00B416FC"/>
    <w:rsid w:val="00B70A13"/>
    <w:rsid w:val="00B72687"/>
    <w:rsid w:val="00B7728E"/>
    <w:rsid w:val="00BC7D79"/>
    <w:rsid w:val="00BE1A78"/>
    <w:rsid w:val="00BE1FD3"/>
    <w:rsid w:val="00C1173B"/>
    <w:rsid w:val="00C246AD"/>
    <w:rsid w:val="00C42097"/>
    <w:rsid w:val="00C55C5B"/>
    <w:rsid w:val="00C637F1"/>
    <w:rsid w:val="00C90DF4"/>
    <w:rsid w:val="00D13378"/>
    <w:rsid w:val="00D23B44"/>
    <w:rsid w:val="00D46EC7"/>
    <w:rsid w:val="00D4746B"/>
    <w:rsid w:val="00D63FB4"/>
    <w:rsid w:val="00D65054"/>
    <w:rsid w:val="00D77C18"/>
    <w:rsid w:val="00D80E8A"/>
    <w:rsid w:val="00DA5CB9"/>
    <w:rsid w:val="00DA7E35"/>
    <w:rsid w:val="00DD6F06"/>
    <w:rsid w:val="00DE1E8D"/>
    <w:rsid w:val="00DE3C6D"/>
    <w:rsid w:val="00E17B29"/>
    <w:rsid w:val="00E20ACF"/>
    <w:rsid w:val="00EA1872"/>
    <w:rsid w:val="00EA623E"/>
    <w:rsid w:val="00EE1BCC"/>
    <w:rsid w:val="00EF0C3F"/>
    <w:rsid w:val="00EF7AAC"/>
    <w:rsid w:val="00EF7DED"/>
    <w:rsid w:val="00F005F7"/>
    <w:rsid w:val="00F016C3"/>
    <w:rsid w:val="00F02529"/>
    <w:rsid w:val="00F66EC7"/>
    <w:rsid w:val="00F701A9"/>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B9C"/>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3A5B6A"/>
    <w:pPr>
      <w:ind w:left="720"/>
      <w:contextualSpacing/>
    </w:pPr>
  </w:style>
  <w:style w:type="character" w:styleId="Hipervnculo">
    <w:name w:val="Hyperlink"/>
    <w:basedOn w:val="Fuentedeprrafopredeter"/>
    <w:uiPriority w:val="99"/>
    <w:unhideWhenUsed/>
    <w:rsid w:val="00C55C5B"/>
    <w:rPr>
      <w:color w:val="0563C1" w:themeColor="hyperlink"/>
      <w:u w:val="single"/>
    </w:rPr>
  </w:style>
  <w:style w:type="character" w:styleId="Mencinsinresolver">
    <w:name w:val="Unresolved Mention"/>
    <w:basedOn w:val="Fuentedeprrafopredeter"/>
    <w:uiPriority w:val="99"/>
    <w:semiHidden/>
    <w:unhideWhenUsed/>
    <w:rsid w:val="00C5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638807388">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Jose Manuel Cerda</cp:lastModifiedBy>
  <cp:revision>72</cp:revision>
  <dcterms:created xsi:type="dcterms:W3CDTF">2019-06-06T15:47:00Z</dcterms:created>
  <dcterms:modified xsi:type="dcterms:W3CDTF">2020-06-01T13:57:00Z</dcterms:modified>
</cp:coreProperties>
</file>