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CellMar>
          <w:left w:w="70" w:type="dxa"/>
          <w:right w:w="70" w:type="dxa"/>
        </w:tblCellMar>
        <w:tblLook w:val="04A0" w:firstRow="1" w:lastRow="0" w:firstColumn="1" w:lastColumn="0" w:noHBand="0" w:noVBand="1"/>
      </w:tblPr>
      <w:tblGrid>
        <w:gridCol w:w="3614"/>
        <w:gridCol w:w="326"/>
        <w:gridCol w:w="4565"/>
      </w:tblGrid>
      <w:tr w:rsidR="007C2F83" w:rsidRPr="007C2F83" w14:paraId="05C495A6" w14:textId="77777777" w:rsidTr="007C2F83">
        <w:trPr>
          <w:trHeight w:val="360"/>
        </w:trPr>
        <w:tc>
          <w:tcPr>
            <w:tcW w:w="8505" w:type="dxa"/>
            <w:gridSpan w:val="3"/>
            <w:tcBorders>
              <w:top w:val="nil"/>
              <w:left w:val="nil"/>
              <w:bottom w:val="nil"/>
              <w:right w:val="nil"/>
            </w:tcBorders>
            <w:shd w:val="clear" w:color="auto" w:fill="auto"/>
            <w:noWrap/>
            <w:vAlign w:val="center"/>
            <w:hideMark/>
          </w:tcPr>
          <w:p w14:paraId="5FA803BF" w14:textId="77777777" w:rsidR="007C2F83" w:rsidRPr="005805E9" w:rsidRDefault="007C2F83" w:rsidP="00D4746B">
            <w:pPr>
              <w:jc w:val="center"/>
              <w:rPr>
                <w:rFonts w:eastAsia="Times New Roman" w:cs="Arial"/>
                <w:color w:val="000000" w:themeColor="text1"/>
                <w:lang w:eastAsia="es-CL"/>
              </w:rPr>
            </w:pPr>
            <w:r w:rsidRPr="005805E9">
              <w:rPr>
                <w:rFonts w:eastAsia="Times New Roman" w:cs="Arial"/>
                <w:color w:val="000000" w:themeColor="text1"/>
                <w:lang w:eastAsia="es-CL"/>
              </w:rPr>
              <w:t xml:space="preserve">PROGRAMA DE </w:t>
            </w:r>
            <w:r w:rsidR="002669AC" w:rsidRPr="005805E9">
              <w:rPr>
                <w:rFonts w:eastAsia="Times New Roman" w:cs="Arial"/>
                <w:color w:val="000000" w:themeColor="text1"/>
                <w:lang w:eastAsia="es-CL"/>
              </w:rPr>
              <w:t>GRANDES BATALLAS DE LA HISTORIA</w:t>
            </w:r>
          </w:p>
          <w:p w14:paraId="4BA4A116" w14:textId="77777777" w:rsidR="00D4746B" w:rsidRPr="005805E9" w:rsidRDefault="00D4746B" w:rsidP="00D4746B">
            <w:pPr>
              <w:jc w:val="center"/>
              <w:rPr>
                <w:rFonts w:eastAsia="Times New Roman" w:cs="Arial"/>
                <w:color w:val="000000" w:themeColor="text1"/>
                <w:lang w:eastAsia="es-CL"/>
              </w:rPr>
            </w:pPr>
            <w:r w:rsidRPr="005805E9">
              <w:rPr>
                <w:rFonts w:eastAsia="Times New Roman" w:cs="Arial"/>
                <w:color w:val="000000" w:themeColor="text1"/>
                <w:lang w:eastAsia="es-CL"/>
              </w:rPr>
              <w:t>Centro de Estudios Generales</w:t>
            </w:r>
          </w:p>
        </w:tc>
      </w:tr>
      <w:tr w:rsidR="007C2F83" w:rsidRPr="007C2F83" w14:paraId="7F52AE12" w14:textId="77777777" w:rsidTr="007C2F83">
        <w:trPr>
          <w:trHeight w:val="300"/>
        </w:trPr>
        <w:tc>
          <w:tcPr>
            <w:tcW w:w="3940" w:type="dxa"/>
            <w:gridSpan w:val="2"/>
            <w:tcBorders>
              <w:top w:val="nil"/>
              <w:left w:val="nil"/>
              <w:bottom w:val="nil"/>
              <w:right w:val="nil"/>
            </w:tcBorders>
            <w:shd w:val="clear" w:color="auto" w:fill="auto"/>
            <w:hideMark/>
          </w:tcPr>
          <w:p w14:paraId="61ADADCF" w14:textId="77777777" w:rsidR="007C2F83" w:rsidRPr="005805E9"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5EF1DA5B" w14:textId="77777777" w:rsidR="007C2F83" w:rsidRPr="005805E9" w:rsidRDefault="007C2F83" w:rsidP="007C2F83">
            <w:pPr>
              <w:jc w:val="left"/>
              <w:rPr>
                <w:rFonts w:eastAsia="Times New Roman" w:cs="Times New Roman"/>
                <w:color w:val="000000" w:themeColor="text1"/>
                <w:lang w:eastAsia="es-CL"/>
              </w:rPr>
            </w:pPr>
          </w:p>
        </w:tc>
      </w:tr>
      <w:tr w:rsidR="007C2F83" w:rsidRPr="007C2F83" w14:paraId="36BBC3BC" w14:textId="77777777" w:rsidTr="007C2F83">
        <w:trPr>
          <w:trHeight w:val="300"/>
        </w:trPr>
        <w:tc>
          <w:tcPr>
            <w:tcW w:w="39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ECE0A7"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14:paraId="177320BD" w14:textId="77777777" w:rsidR="007C2F83" w:rsidRPr="005805E9" w:rsidRDefault="007C2F83" w:rsidP="007E2914">
            <w:pPr>
              <w:jc w:val="left"/>
              <w:rPr>
                <w:rFonts w:eastAsia="Times New Roman" w:cs="Arial"/>
                <w:color w:val="000000" w:themeColor="text1"/>
                <w:lang w:eastAsia="es-CL"/>
              </w:rPr>
            </w:pPr>
            <w:r w:rsidRPr="005805E9">
              <w:rPr>
                <w:rFonts w:eastAsia="Times New Roman" w:cs="Arial"/>
                <w:color w:val="000000" w:themeColor="text1"/>
                <w:lang w:eastAsia="es-CL"/>
              </w:rPr>
              <w:t> </w:t>
            </w:r>
            <w:r w:rsidR="00D900E2">
              <w:rPr>
                <w:rFonts w:eastAsia="Times New Roman" w:cs="Arial"/>
                <w:color w:val="000000" w:themeColor="text1"/>
                <w:lang w:eastAsia="es-CL"/>
              </w:rPr>
              <w:t>CENTRO DE ESTUDIOS GENERALES</w:t>
            </w:r>
          </w:p>
        </w:tc>
      </w:tr>
      <w:tr w:rsidR="007C2F83" w:rsidRPr="007C2F83" w14:paraId="2B3B9261"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5C50CB4D"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14:paraId="2294382B" w14:textId="75C8E1CC" w:rsidR="007C2F83" w:rsidRPr="005805E9" w:rsidRDefault="001A32A2" w:rsidP="007C2F83">
            <w:pPr>
              <w:jc w:val="left"/>
              <w:rPr>
                <w:rFonts w:eastAsia="Times New Roman" w:cs="Arial"/>
                <w:color w:val="000000" w:themeColor="text1"/>
                <w:lang w:eastAsia="es-CL"/>
              </w:rPr>
            </w:pPr>
            <w:r w:rsidRPr="005805E9">
              <w:rPr>
                <w:rFonts w:eastAsia="Times New Roman" w:cs="Arial"/>
                <w:color w:val="000000" w:themeColor="text1"/>
                <w:lang w:eastAsia="es-CL"/>
              </w:rPr>
              <w:t xml:space="preserve"> </w:t>
            </w:r>
            <w:r w:rsidR="00522657">
              <w:rPr>
                <w:rFonts w:eastAsia="Times New Roman" w:cs="Arial"/>
                <w:color w:val="000000" w:themeColor="text1"/>
                <w:lang w:eastAsia="es-CL"/>
              </w:rPr>
              <w:t>2083</w:t>
            </w:r>
            <w:r w:rsidRPr="005805E9">
              <w:rPr>
                <w:rFonts w:eastAsia="Times New Roman" w:cs="Arial"/>
                <w:color w:val="000000" w:themeColor="text1"/>
                <w:lang w:eastAsia="es-CL"/>
              </w:rPr>
              <w:t>(NRC)</w:t>
            </w:r>
          </w:p>
        </w:tc>
      </w:tr>
      <w:tr w:rsidR="007C2F83" w:rsidRPr="007C2F83" w14:paraId="18562EAD"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276B5507"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14:paraId="5BA9B373" w14:textId="17BF5536" w:rsidR="007C2F83" w:rsidRPr="005805E9" w:rsidRDefault="00EE7D22" w:rsidP="00EE7D22">
            <w:pPr>
              <w:jc w:val="left"/>
              <w:rPr>
                <w:rFonts w:eastAsia="Times New Roman" w:cs="Arial"/>
                <w:color w:val="000000" w:themeColor="text1"/>
                <w:lang w:eastAsia="es-CL"/>
              </w:rPr>
            </w:pPr>
            <w:r>
              <w:rPr>
                <w:rFonts w:eastAsia="Times New Roman" w:cs="Arial"/>
                <w:color w:val="000000" w:themeColor="text1"/>
                <w:lang w:eastAsia="es-CL"/>
              </w:rPr>
              <w:t>202</w:t>
            </w:r>
            <w:r w:rsidR="00522657">
              <w:rPr>
                <w:rFonts w:eastAsia="Times New Roman" w:cs="Arial"/>
                <w:color w:val="000000" w:themeColor="text1"/>
                <w:lang w:eastAsia="es-CL"/>
              </w:rPr>
              <w:t>1</w:t>
            </w:r>
            <w:r>
              <w:rPr>
                <w:rFonts w:eastAsia="Times New Roman" w:cs="Arial"/>
                <w:color w:val="000000" w:themeColor="text1"/>
                <w:lang w:eastAsia="es-CL"/>
              </w:rPr>
              <w:t>/ primer</w:t>
            </w:r>
            <w:r w:rsidR="00403EA7" w:rsidRPr="005805E9">
              <w:rPr>
                <w:rFonts w:eastAsia="Times New Roman" w:cs="Arial"/>
                <w:color w:val="000000" w:themeColor="text1"/>
                <w:lang w:eastAsia="es-CL"/>
              </w:rPr>
              <w:t xml:space="preserve"> semestre</w:t>
            </w:r>
          </w:p>
        </w:tc>
      </w:tr>
      <w:tr w:rsidR="007C2F83" w:rsidRPr="007C2F83" w14:paraId="2F48BB8E"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3D496BE7"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14:paraId="44BD5A94"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3</w:t>
            </w:r>
          </w:p>
        </w:tc>
      </w:tr>
      <w:tr w:rsidR="00890C21" w:rsidRPr="007C2F83" w14:paraId="5BC177BB" w14:textId="77777777" w:rsidTr="00554FAD">
        <w:trPr>
          <w:trHeight w:val="300"/>
        </w:trPr>
        <w:tc>
          <w:tcPr>
            <w:tcW w:w="8505" w:type="dxa"/>
            <w:gridSpan w:val="3"/>
            <w:tcBorders>
              <w:top w:val="nil"/>
              <w:left w:val="single" w:sz="4" w:space="0" w:color="auto"/>
              <w:bottom w:val="single" w:sz="4" w:space="0" w:color="auto"/>
              <w:right w:val="single" w:sz="4" w:space="0" w:color="auto"/>
            </w:tcBorders>
            <w:shd w:val="clear" w:color="auto" w:fill="auto"/>
            <w:hideMark/>
          </w:tcPr>
          <w:p w14:paraId="144FFD9F" w14:textId="77777777" w:rsidR="00890C21" w:rsidRPr="005805E9" w:rsidRDefault="00890C21" w:rsidP="007C2F83">
            <w:pPr>
              <w:jc w:val="left"/>
              <w:rPr>
                <w:rFonts w:eastAsia="Times New Roman" w:cs="Times New Roman"/>
                <w:color w:val="000000" w:themeColor="text1"/>
                <w:lang w:eastAsia="es-CL"/>
              </w:rPr>
            </w:pPr>
            <w:r w:rsidRPr="005805E9">
              <w:rPr>
                <w:rFonts w:eastAsia="Times New Roman" w:cs="Arial"/>
                <w:b/>
                <w:bCs/>
                <w:color w:val="000000" w:themeColor="text1"/>
                <w:lang w:eastAsia="es-CL"/>
              </w:rPr>
              <w:t>Horas de dedicación</w:t>
            </w:r>
          </w:p>
        </w:tc>
      </w:tr>
      <w:tr w:rsidR="007C2F83" w:rsidRPr="007C2F83" w14:paraId="68BA6911"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281B18E7"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14:paraId="329712D6"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90</w:t>
            </w:r>
          </w:p>
        </w:tc>
      </w:tr>
      <w:tr w:rsidR="007C2F83" w:rsidRPr="007C2F83" w14:paraId="4CB49DA6"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525D9C66"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14:paraId="6C45CC1E"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 xml:space="preserve">2 </w:t>
            </w:r>
            <w:proofErr w:type="spellStart"/>
            <w:r w:rsidR="00890C21" w:rsidRPr="005805E9">
              <w:rPr>
                <w:rFonts w:eastAsia="Times New Roman" w:cs="Arial"/>
                <w:color w:val="000000" w:themeColor="text1"/>
                <w:lang w:eastAsia="es-CL"/>
              </w:rPr>
              <w:t>hrs</w:t>
            </w:r>
            <w:proofErr w:type="spellEnd"/>
            <w:r w:rsidR="00890C21" w:rsidRPr="005805E9">
              <w:rPr>
                <w:rFonts w:eastAsia="Times New Roman" w:cs="Arial"/>
                <w:color w:val="000000" w:themeColor="text1"/>
                <w:lang w:eastAsia="es-CL"/>
              </w:rPr>
              <w:t>. semanales (30-32)</w:t>
            </w:r>
          </w:p>
        </w:tc>
      </w:tr>
      <w:tr w:rsidR="007C2F83" w:rsidRPr="007C2F83" w14:paraId="5BB7A3E4"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4810C1CB"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14:paraId="45E77671"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60</w:t>
            </w:r>
          </w:p>
        </w:tc>
      </w:tr>
      <w:tr w:rsidR="007C2F83" w:rsidRPr="007C2F83" w14:paraId="552515F1"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2F174FAD"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14:paraId="2C585E44"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Programa de Estudios Generales</w:t>
            </w:r>
          </w:p>
        </w:tc>
      </w:tr>
      <w:tr w:rsidR="007C2F83" w:rsidRPr="007C2F83" w14:paraId="01918E56" w14:textId="77777777" w:rsidTr="007C2F83">
        <w:trPr>
          <w:trHeight w:val="300"/>
        </w:trPr>
        <w:tc>
          <w:tcPr>
            <w:tcW w:w="3940" w:type="dxa"/>
            <w:gridSpan w:val="2"/>
            <w:tcBorders>
              <w:top w:val="nil"/>
              <w:left w:val="single" w:sz="4" w:space="0" w:color="auto"/>
              <w:bottom w:val="single" w:sz="4" w:space="0" w:color="auto"/>
              <w:right w:val="single" w:sz="4" w:space="0" w:color="auto"/>
            </w:tcBorders>
            <w:shd w:val="clear" w:color="auto" w:fill="auto"/>
            <w:hideMark/>
          </w:tcPr>
          <w:p w14:paraId="0AC7A415"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14:paraId="27EE71D4" w14:textId="77777777" w:rsidR="007C2F83" w:rsidRPr="005805E9" w:rsidRDefault="007C2F83" w:rsidP="007C2F83">
            <w:pPr>
              <w:jc w:val="left"/>
              <w:rPr>
                <w:rFonts w:eastAsia="Times New Roman" w:cs="Arial"/>
                <w:color w:val="000000" w:themeColor="text1"/>
                <w:lang w:eastAsia="es-CL"/>
              </w:rPr>
            </w:pPr>
            <w:r w:rsidRPr="005805E9">
              <w:rPr>
                <w:rFonts w:eastAsia="Times New Roman" w:cs="Arial"/>
                <w:color w:val="000000" w:themeColor="text1"/>
                <w:lang w:eastAsia="es-CL"/>
              </w:rPr>
              <w:t> </w:t>
            </w:r>
            <w:r w:rsidR="00890C21" w:rsidRPr="005805E9">
              <w:rPr>
                <w:rFonts w:eastAsia="Times New Roman" w:cs="Arial"/>
                <w:color w:val="000000" w:themeColor="text1"/>
                <w:lang w:eastAsia="es-CL"/>
              </w:rPr>
              <w:t>NO HAY</w:t>
            </w:r>
          </w:p>
        </w:tc>
      </w:tr>
      <w:tr w:rsidR="007C2F83" w:rsidRPr="007C2F83" w14:paraId="02564A75" w14:textId="77777777" w:rsidTr="007C2F83">
        <w:trPr>
          <w:trHeight w:val="300"/>
        </w:trPr>
        <w:tc>
          <w:tcPr>
            <w:tcW w:w="3940" w:type="dxa"/>
            <w:gridSpan w:val="2"/>
            <w:tcBorders>
              <w:top w:val="nil"/>
              <w:left w:val="nil"/>
              <w:bottom w:val="nil"/>
              <w:right w:val="nil"/>
            </w:tcBorders>
            <w:shd w:val="clear" w:color="auto" w:fill="auto"/>
            <w:hideMark/>
          </w:tcPr>
          <w:p w14:paraId="480E352F" w14:textId="77777777" w:rsidR="007C2F83" w:rsidRPr="005805E9"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641B31E7" w14:textId="77777777" w:rsidR="007C2F83" w:rsidRPr="005805E9" w:rsidRDefault="007C2F83" w:rsidP="007C2F83">
            <w:pPr>
              <w:jc w:val="left"/>
              <w:rPr>
                <w:rFonts w:eastAsia="Times New Roman" w:cs="Times New Roman"/>
                <w:color w:val="000000" w:themeColor="text1"/>
                <w:lang w:eastAsia="es-CL"/>
              </w:rPr>
            </w:pPr>
          </w:p>
        </w:tc>
      </w:tr>
      <w:tr w:rsidR="007C2F83" w:rsidRPr="007C2F83" w14:paraId="062209CE" w14:textId="77777777" w:rsidTr="007C2F83">
        <w:trPr>
          <w:trHeight w:val="300"/>
        </w:trPr>
        <w:tc>
          <w:tcPr>
            <w:tcW w:w="39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730E52"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14:paraId="2FF932E3" w14:textId="77777777" w:rsidR="007C2F83" w:rsidRPr="005805E9" w:rsidRDefault="002669AC" w:rsidP="007C2F83">
            <w:pPr>
              <w:jc w:val="left"/>
              <w:rPr>
                <w:rFonts w:eastAsia="Times New Roman" w:cs="Arial"/>
                <w:color w:val="000000" w:themeColor="text1"/>
                <w:lang w:eastAsia="es-CL"/>
              </w:rPr>
            </w:pPr>
            <w:r w:rsidRPr="005805E9">
              <w:rPr>
                <w:rFonts w:eastAsia="Times New Roman" w:cs="Arial"/>
                <w:color w:val="000000" w:themeColor="text1"/>
                <w:lang w:eastAsia="es-CL"/>
              </w:rPr>
              <w:t>FRANCISCA CAMPOS</w:t>
            </w:r>
          </w:p>
        </w:tc>
      </w:tr>
      <w:tr w:rsidR="007C2F83" w:rsidRPr="007C2F83" w14:paraId="4D94992E" w14:textId="77777777" w:rsidTr="007C2F83">
        <w:trPr>
          <w:trHeight w:val="300"/>
        </w:trPr>
        <w:tc>
          <w:tcPr>
            <w:tcW w:w="3940" w:type="dxa"/>
            <w:gridSpan w:val="2"/>
            <w:tcBorders>
              <w:top w:val="nil"/>
              <w:left w:val="nil"/>
              <w:bottom w:val="nil"/>
              <w:right w:val="nil"/>
            </w:tcBorders>
            <w:shd w:val="clear" w:color="auto" w:fill="auto"/>
            <w:hideMark/>
          </w:tcPr>
          <w:p w14:paraId="62DEE76B" w14:textId="77777777" w:rsidR="007C2F83" w:rsidRPr="005805E9"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1C60EDEF" w14:textId="77777777" w:rsidR="007C2F83" w:rsidRPr="005805E9" w:rsidRDefault="007C2F83" w:rsidP="007C2F83">
            <w:pPr>
              <w:jc w:val="left"/>
              <w:rPr>
                <w:rFonts w:eastAsia="Times New Roman" w:cs="Times New Roman"/>
                <w:color w:val="000000" w:themeColor="text1"/>
                <w:lang w:eastAsia="es-CL"/>
              </w:rPr>
            </w:pPr>
          </w:p>
        </w:tc>
      </w:tr>
      <w:tr w:rsidR="007C2F83" w:rsidRPr="007C2F83" w14:paraId="23F82759" w14:textId="77777777" w:rsidTr="007C2F83">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54BC2"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Definición de la asignatura</w:t>
            </w:r>
          </w:p>
        </w:tc>
      </w:tr>
      <w:tr w:rsidR="007C2F83" w:rsidRPr="007C2F83" w14:paraId="7240293F" w14:textId="77777777" w:rsidTr="007C2F83">
        <w:trPr>
          <w:trHeight w:val="300"/>
        </w:trPr>
        <w:tc>
          <w:tcPr>
            <w:tcW w:w="850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20A3AF5" w14:textId="77777777" w:rsidR="00DD6F06" w:rsidRPr="005805E9" w:rsidRDefault="00DD6F06" w:rsidP="00651B28">
            <w:pPr>
              <w:jc w:val="left"/>
              <w:rPr>
                <w:rFonts w:eastAsia="Times New Roman" w:cs="Arial"/>
                <w:bCs/>
                <w:color w:val="000000" w:themeColor="text1"/>
                <w:lang w:eastAsia="es-CL"/>
              </w:rPr>
            </w:pPr>
          </w:p>
          <w:p w14:paraId="5D847044" w14:textId="77777777" w:rsidR="00403EA7" w:rsidRPr="005805E9" w:rsidRDefault="00403EA7" w:rsidP="007F5B4E">
            <w:pPr>
              <w:rPr>
                <w:rFonts w:eastAsia="Calibri" w:cs="Tunga"/>
                <w:lang w:val="es-MX" w:eastAsia="es-MX"/>
              </w:rPr>
            </w:pPr>
            <w:r w:rsidRPr="005805E9">
              <w:rPr>
                <w:rFonts w:eastAsia="Calibri" w:cs="Tunga"/>
                <w:lang w:val="es-MX" w:eastAsia="es-MX"/>
              </w:rPr>
              <w:t>El presente curso de historia, es un curso semestral cuyo objetivo es demostrar que el devenir de las civilizaciones ha residido en el éxito o fracaso de ciertas batallas decisivas en la historia. Desde los más remotos tiempos hasta la época actual, la guerra ha sido una preocupación constante del hombre. La humanidad ha quedado numerosas veces atrapada en estas gestas heroicas que a la vez son espantosas matanzas, fascinada por sus batallas y atenta a sus héroes.</w:t>
            </w:r>
          </w:p>
          <w:p w14:paraId="3CD3C170" w14:textId="77777777" w:rsidR="005A5370" w:rsidRPr="005805E9" w:rsidRDefault="00403EA7" w:rsidP="007F5B4E">
            <w:pPr>
              <w:rPr>
                <w:rFonts w:eastAsia="Calibri" w:cs="Tunga"/>
                <w:lang w:val="es-MX" w:eastAsia="es-MX"/>
              </w:rPr>
            </w:pPr>
            <w:r w:rsidRPr="005805E9">
              <w:rPr>
                <w:rFonts w:eastAsia="Calibri" w:cs="Tunga"/>
                <w:lang w:val="es-MX" w:eastAsia="es-MX"/>
              </w:rPr>
              <w:t>Durante el curso se realizará un análisis y estudio tanto histórico como estratégico de aquellas batallas que resultaron decisivas en la historia de la antigüedad. Abordando al mismo tiempo sus personajes principales, contexto, estrategias, tácticas y técnicas militares, y cómo estas fueron evolucionando a través de los diversos conflictos bélicos que se desarrollaron durante este periodo. Se busca a través de estas grandes batallas, planificadas y ejecutadas por aquellos comandantes y generales de estos tiempos pretéritos, profundizar y reflexionar en el conocimiento de la historia, estableciendo un nexo entre lo estratégico de estas contiendas y el resultado determinante de las mismas para encausar el devenir histórico y comprender el actual orden político y geográfico.</w:t>
            </w:r>
          </w:p>
          <w:p w14:paraId="22B0C346" w14:textId="77777777" w:rsidR="00403EA7" w:rsidRPr="005805E9" w:rsidRDefault="00403EA7" w:rsidP="00403EA7">
            <w:pPr>
              <w:jc w:val="left"/>
              <w:rPr>
                <w:rFonts w:eastAsia="Times New Roman" w:cs="Arial"/>
                <w:bCs/>
                <w:color w:val="000000" w:themeColor="text1"/>
                <w:lang w:eastAsia="es-CL"/>
              </w:rPr>
            </w:pPr>
          </w:p>
        </w:tc>
      </w:tr>
      <w:tr w:rsidR="007C2F83" w:rsidRPr="007C2F83" w14:paraId="6E6F1B73" w14:textId="77777777"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14:paraId="227B4768" w14:textId="77777777" w:rsidR="007C2F83" w:rsidRPr="005805E9" w:rsidRDefault="007C2F83" w:rsidP="007C2F83">
            <w:pPr>
              <w:jc w:val="left"/>
              <w:rPr>
                <w:rFonts w:eastAsia="Times New Roman" w:cs="Arial"/>
                <w:b/>
                <w:bCs/>
                <w:color w:val="000000" w:themeColor="text1"/>
                <w:lang w:eastAsia="es-CL"/>
              </w:rPr>
            </w:pPr>
          </w:p>
        </w:tc>
      </w:tr>
      <w:tr w:rsidR="007C2F83" w:rsidRPr="007C2F83" w14:paraId="4EA5E459" w14:textId="77777777"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14:paraId="377CED3C" w14:textId="77777777" w:rsidR="007C2F83" w:rsidRPr="005805E9" w:rsidRDefault="007C2F83" w:rsidP="007C2F83">
            <w:pPr>
              <w:jc w:val="left"/>
              <w:rPr>
                <w:rFonts w:eastAsia="Times New Roman" w:cs="Arial"/>
                <w:b/>
                <w:bCs/>
                <w:color w:val="000000" w:themeColor="text1"/>
                <w:lang w:eastAsia="es-CL"/>
              </w:rPr>
            </w:pPr>
          </w:p>
        </w:tc>
      </w:tr>
      <w:tr w:rsidR="007C2F83" w:rsidRPr="007C2F83" w14:paraId="2C47FDC9" w14:textId="77777777" w:rsidTr="00750A91">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D360418"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Aporte al Perfil de Egreso</w:t>
            </w:r>
            <w:r w:rsidR="00651B28" w:rsidRPr="005805E9">
              <w:rPr>
                <w:rFonts w:eastAsia="Times New Roman" w:cs="Arial"/>
                <w:b/>
                <w:bCs/>
                <w:color w:val="000000" w:themeColor="text1"/>
                <w:lang w:eastAsia="es-CL"/>
              </w:rPr>
              <w:t xml:space="preserve"> </w:t>
            </w:r>
            <w:r w:rsidRPr="005805E9">
              <w:rPr>
                <w:rFonts w:eastAsia="Times New Roman" w:cs="Arial"/>
                <w:b/>
                <w:bCs/>
                <w:color w:val="000000" w:themeColor="text1"/>
                <w:lang w:eastAsia="es-CL"/>
              </w:rPr>
              <w:t>/ Graduación</w:t>
            </w:r>
          </w:p>
        </w:tc>
      </w:tr>
      <w:tr w:rsidR="007C2F83" w:rsidRPr="007C2F83" w14:paraId="59447063" w14:textId="77777777" w:rsidTr="00750A91">
        <w:trPr>
          <w:trHeight w:val="579"/>
        </w:trPr>
        <w:tc>
          <w:tcPr>
            <w:tcW w:w="8505" w:type="dxa"/>
            <w:gridSpan w:val="3"/>
            <w:vMerge w:val="restart"/>
            <w:tcBorders>
              <w:top w:val="single" w:sz="4" w:space="0" w:color="auto"/>
              <w:left w:val="single" w:sz="4" w:space="0" w:color="auto"/>
              <w:bottom w:val="single" w:sz="4" w:space="0" w:color="auto"/>
              <w:right w:val="single" w:sz="4" w:space="0" w:color="000000"/>
            </w:tcBorders>
            <w:shd w:val="clear" w:color="auto" w:fill="auto"/>
            <w:hideMark/>
          </w:tcPr>
          <w:p w14:paraId="60DFE587" w14:textId="77777777" w:rsidR="00D900E2" w:rsidRPr="004F5C73" w:rsidRDefault="00D900E2" w:rsidP="00A93716">
            <w:pPr>
              <w:numPr>
                <w:ilvl w:val="0"/>
                <w:numId w:val="4"/>
              </w:numPr>
              <w:shd w:val="clear" w:color="auto" w:fill="FFFFFF"/>
              <w:spacing w:before="100" w:beforeAutospacing="1" w:after="100" w:afterAutospacing="1"/>
              <w:ind w:left="360"/>
              <w:rPr>
                <w:rFonts w:eastAsia="Times New Roman" w:cs="Helvetica"/>
                <w:color w:val="37424A"/>
                <w:lang w:eastAsia="es-CL"/>
              </w:rPr>
            </w:pPr>
            <w:r w:rsidRPr="004F5C73">
              <w:rPr>
                <w:rFonts w:eastAsia="Times New Roman" w:cs="Helvetica"/>
                <w:color w:val="37424A"/>
                <w:lang w:eastAsia="es-CL"/>
              </w:rPr>
              <w:t>Personas capaces de reflexionar y analizar críticamente desde su disciplina.</w:t>
            </w:r>
          </w:p>
          <w:p w14:paraId="08756043" w14:textId="77777777" w:rsidR="00D900E2" w:rsidRPr="004F5C73" w:rsidRDefault="00D900E2" w:rsidP="00A93716">
            <w:pPr>
              <w:numPr>
                <w:ilvl w:val="0"/>
                <w:numId w:val="4"/>
              </w:numPr>
              <w:shd w:val="clear" w:color="auto" w:fill="FFFFFF"/>
              <w:spacing w:before="100" w:beforeAutospacing="1" w:after="100" w:afterAutospacing="1"/>
              <w:ind w:left="360"/>
              <w:rPr>
                <w:rFonts w:eastAsia="Times New Roman" w:cs="Helvetica"/>
                <w:color w:val="37424A"/>
                <w:lang w:eastAsia="es-CL"/>
              </w:rPr>
            </w:pPr>
            <w:r w:rsidRPr="004F5C73">
              <w:rPr>
                <w:rFonts w:eastAsia="Times New Roman" w:cs="Helvetica"/>
                <w:color w:val="37424A"/>
                <w:lang w:eastAsia="es-CL"/>
              </w:rPr>
              <w:t>Personas formadas interdisciplinariamente con conocimientos propios de su área profesional y de otras áreas y disciplinas del saber.</w:t>
            </w:r>
          </w:p>
          <w:p w14:paraId="19FA9341" w14:textId="77777777" w:rsidR="00D900E2" w:rsidRPr="00A93716" w:rsidRDefault="00D900E2" w:rsidP="00A93716">
            <w:pPr>
              <w:numPr>
                <w:ilvl w:val="0"/>
                <w:numId w:val="4"/>
              </w:numPr>
              <w:pBdr>
                <w:bottom w:val="single" w:sz="4" w:space="1" w:color="auto"/>
              </w:pBdr>
              <w:shd w:val="clear" w:color="auto" w:fill="FFFFFF"/>
              <w:spacing w:before="100" w:beforeAutospacing="1" w:after="100" w:afterAutospacing="1"/>
              <w:ind w:left="360"/>
              <w:rPr>
                <w:rFonts w:eastAsia="Times New Roman" w:cs="Arial"/>
                <w:color w:val="000000" w:themeColor="text1"/>
                <w:lang w:eastAsia="es-CL"/>
              </w:rPr>
            </w:pPr>
            <w:r w:rsidRPr="004F5C73">
              <w:rPr>
                <w:rFonts w:eastAsia="Times New Roman" w:cs="Helvetica"/>
                <w:color w:val="37424A"/>
                <w:lang w:eastAsia="es-CL"/>
              </w:rPr>
              <w:t>Personas con una formación integral, propia de la identidad de nuestra Universidad, lo que fortalece su disciplina y le permite reflexionar sobre las dimension</w:t>
            </w:r>
            <w:r w:rsidRPr="00A93716">
              <w:rPr>
                <w:rFonts w:eastAsia="Times New Roman" w:cs="Helvetica"/>
                <w:color w:val="37424A"/>
                <w:lang w:eastAsia="es-CL"/>
              </w:rPr>
              <w:t>es y consecuencias de su actuar, a través de la historia.</w:t>
            </w:r>
          </w:p>
          <w:p w14:paraId="3CEFDED5" w14:textId="77777777" w:rsidR="00D900E2" w:rsidRPr="00D900E2" w:rsidRDefault="00D900E2" w:rsidP="00D900E2">
            <w:pPr>
              <w:pBdr>
                <w:bottom w:val="single" w:sz="4" w:space="1" w:color="auto"/>
              </w:pBdr>
              <w:shd w:val="clear" w:color="auto" w:fill="FFFFFF"/>
              <w:spacing w:before="100" w:beforeAutospacing="1" w:after="100" w:afterAutospacing="1"/>
              <w:jc w:val="left"/>
              <w:rPr>
                <w:rFonts w:eastAsia="Times New Roman" w:cs="Arial"/>
                <w:color w:val="000000" w:themeColor="text1"/>
                <w:lang w:eastAsia="es-CL"/>
              </w:rPr>
            </w:pPr>
          </w:p>
        </w:tc>
      </w:tr>
      <w:tr w:rsidR="007C2F83" w:rsidRPr="007C2F83" w14:paraId="3F779E4C" w14:textId="77777777"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14:paraId="31986C18" w14:textId="77777777" w:rsidR="007C2F83" w:rsidRPr="005805E9" w:rsidRDefault="007C2F83" w:rsidP="007C2F83">
            <w:pPr>
              <w:jc w:val="left"/>
              <w:rPr>
                <w:rFonts w:eastAsia="Times New Roman" w:cs="Arial"/>
                <w:color w:val="000000" w:themeColor="text1"/>
                <w:lang w:eastAsia="es-CL"/>
              </w:rPr>
            </w:pPr>
          </w:p>
        </w:tc>
      </w:tr>
      <w:tr w:rsidR="007C2F83" w:rsidRPr="007C2F83" w14:paraId="14AD6BE1" w14:textId="77777777"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14:paraId="6B00B1AF" w14:textId="77777777" w:rsidR="007C2F83" w:rsidRPr="005805E9" w:rsidRDefault="007C2F83" w:rsidP="007C2F83">
            <w:pPr>
              <w:jc w:val="left"/>
              <w:rPr>
                <w:rFonts w:eastAsia="Times New Roman" w:cs="Arial"/>
                <w:color w:val="000000" w:themeColor="text1"/>
                <w:lang w:eastAsia="es-CL"/>
              </w:rPr>
            </w:pPr>
          </w:p>
        </w:tc>
      </w:tr>
      <w:tr w:rsidR="00750A91" w:rsidRPr="007C2F83" w14:paraId="7B4ECB5E" w14:textId="77777777" w:rsidTr="00750A91">
        <w:trPr>
          <w:trHeight w:val="300"/>
        </w:trPr>
        <w:tc>
          <w:tcPr>
            <w:tcW w:w="8505" w:type="dxa"/>
            <w:gridSpan w:val="3"/>
            <w:tcBorders>
              <w:top w:val="single" w:sz="4" w:space="0" w:color="auto"/>
            </w:tcBorders>
            <w:shd w:val="clear" w:color="auto" w:fill="auto"/>
          </w:tcPr>
          <w:p w14:paraId="5C106064" w14:textId="77777777" w:rsidR="00750A91" w:rsidRPr="005805E9" w:rsidRDefault="00750A91" w:rsidP="007C2F83">
            <w:pPr>
              <w:jc w:val="left"/>
              <w:rPr>
                <w:rFonts w:eastAsia="Times New Roman" w:cs="Arial"/>
                <w:b/>
                <w:bCs/>
                <w:color w:val="000000" w:themeColor="text1"/>
                <w:lang w:eastAsia="es-CL"/>
              </w:rPr>
            </w:pPr>
          </w:p>
        </w:tc>
      </w:tr>
      <w:tr w:rsidR="00750A91" w:rsidRPr="007C2F83" w14:paraId="6C0B62C4" w14:textId="77777777" w:rsidTr="00750A91">
        <w:trPr>
          <w:trHeight w:val="300"/>
        </w:trPr>
        <w:tc>
          <w:tcPr>
            <w:tcW w:w="8505" w:type="dxa"/>
            <w:gridSpan w:val="3"/>
            <w:tcBorders>
              <w:bottom w:val="single" w:sz="4" w:space="0" w:color="auto"/>
            </w:tcBorders>
            <w:shd w:val="clear" w:color="auto" w:fill="auto"/>
          </w:tcPr>
          <w:p w14:paraId="18DCDCB2" w14:textId="77777777" w:rsidR="00750A91" w:rsidRPr="005805E9" w:rsidRDefault="00750A91" w:rsidP="007C2F83">
            <w:pPr>
              <w:jc w:val="left"/>
              <w:rPr>
                <w:rFonts w:eastAsia="Times New Roman" w:cs="Arial"/>
                <w:b/>
                <w:bCs/>
                <w:color w:val="000000" w:themeColor="text1"/>
                <w:lang w:eastAsia="es-CL"/>
              </w:rPr>
            </w:pPr>
          </w:p>
        </w:tc>
      </w:tr>
      <w:tr w:rsidR="007C2F83" w:rsidRPr="007C2F83" w14:paraId="1BD6D41F" w14:textId="77777777" w:rsidTr="00750A91">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BD8EBB2"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Resultados de aprendizaje generales de la asignatura</w:t>
            </w:r>
          </w:p>
        </w:tc>
      </w:tr>
      <w:tr w:rsidR="007C2F83" w:rsidRPr="007C2F83" w14:paraId="19CB01BD" w14:textId="77777777" w:rsidTr="007C2F83">
        <w:trPr>
          <w:trHeight w:val="300"/>
        </w:trPr>
        <w:tc>
          <w:tcPr>
            <w:tcW w:w="850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B94758B" w14:textId="77777777" w:rsidR="001D5AE4" w:rsidRPr="005805E9" w:rsidRDefault="001D5AE4" w:rsidP="001D5AE4">
            <w:pPr>
              <w:ind w:left="720"/>
              <w:rPr>
                <w:rFonts w:cs="Tunga"/>
                <w:snapToGrid w:val="0"/>
              </w:rPr>
            </w:pPr>
          </w:p>
          <w:p w14:paraId="296E0587" w14:textId="77777777" w:rsidR="00403EA7" w:rsidRPr="005805E9" w:rsidRDefault="00403EA7" w:rsidP="00403EA7">
            <w:pPr>
              <w:numPr>
                <w:ilvl w:val="0"/>
                <w:numId w:val="1"/>
              </w:numPr>
              <w:rPr>
                <w:rFonts w:cs="Tunga"/>
                <w:snapToGrid w:val="0"/>
              </w:rPr>
            </w:pPr>
            <w:r w:rsidRPr="005805E9">
              <w:rPr>
                <w:rFonts w:cs="Tunga"/>
                <w:snapToGrid w:val="0"/>
              </w:rPr>
              <w:lastRenderedPageBreak/>
              <w:t>Profundizar y acrecentar los conocimientos de los alumnos desde el periodo arcaico hasta fines del imperio romano.</w:t>
            </w:r>
          </w:p>
          <w:p w14:paraId="7CD6D013" w14:textId="77777777" w:rsidR="00403EA7" w:rsidRPr="005805E9" w:rsidRDefault="00403EA7" w:rsidP="00403EA7">
            <w:pPr>
              <w:numPr>
                <w:ilvl w:val="0"/>
                <w:numId w:val="1"/>
              </w:numPr>
              <w:rPr>
                <w:rFonts w:cs="Tunga"/>
                <w:snapToGrid w:val="0"/>
              </w:rPr>
            </w:pPr>
            <w:r w:rsidRPr="005805E9">
              <w:rPr>
                <w:rFonts w:cs="Tunga"/>
                <w:snapToGrid w:val="0"/>
              </w:rPr>
              <w:t>Comprender la importancia de las batallas como elemento decisivo en el contexto histórico en el cual fueron desarrolladas.</w:t>
            </w:r>
          </w:p>
          <w:p w14:paraId="57F96668" w14:textId="77777777" w:rsidR="00403EA7" w:rsidRPr="005805E9" w:rsidRDefault="00403EA7" w:rsidP="00403EA7">
            <w:pPr>
              <w:numPr>
                <w:ilvl w:val="0"/>
                <w:numId w:val="1"/>
              </w:numPr>
              <w:rPr>
                <w:rFonts w:cs="Tunga"/>
                <w:snapToGrid w:val="0"/>
              </w:rPr>
            </w:pPr>
            <w:r w:rsidRPr="005805E9">
              <w:rPr>
                <w:rFonts w:cs="Tunga"/>
                <w:snapToGrid w:val="0"/>
              </w:rPr>
              <w:t>Comprender el papel relevante que jugaron aquellos líderes y estrategas militares con sus decisiones, y cómo estas afectaron el devenir histórico.</w:t>
            </w:r>
          </w:p>
          <w:p w14:paraId="15DA8737" w14:textId="77777777" w:rsidR="00403EA7" w:rsidRPr="005805E9" w:rsidRDefault="00403EA7" w:rsidP="00403EA7">
            <w:pPr>
              <w:numPr>
                <w:ilvl w:val="0"/>
                <w:numId w:val="1"/>
              </w:numPr>
              <w:rPr>
                <w:rFonts w:cs="Tunga"/>
                <w:snapToGrid w:val="0"/>
              </w:rPr>
            </w:pPr>
            <w:r w:rsidRPr="005805E9">
              <w:rPr>
                <w:rFonts w:cs="Tunga"/>
                <w:snapToGrid w:val="0"/>
              </w:rPr>
              <w:t>Entender la historia universal en su correspondencia con las grandes batallas acaecidas durante el periodo a estudiar.</w:t>
            </w:r>
          </w:p>
          <w:p w14:paraId="7B81FDE0" w14:textId="77777777" w:rsidR="00403EA7" w:rsidRPr="005805E9" w:rsidRDefault="00403EA7" w:rsidP="00403EA7">
            <w:pPr>
              <w:numPr>
                <w:ilvl w:val="0"/>
                <w:numId w:val="1"/>
              </w:numPr>
              <w:rPr>
                <w:rFonts w:cs="Tunga"/>
                <w:snapToGrid w:val="0"/>
              </w:rPr>
            </w:pPr>
            <w:r w:rsidRPr="005805E9">
              <w:rPr>
                <w:rFonts w:cs="Tunga"/>
                <w:snapToGrid w:val="0"/>
              </w:rPr>
              <w:t xml:space="preserve">Estudiar y comprender las diferentes tácticas y estrategias ocupadas en cada una de estas batallas decisivas. </w:t>
            </w:r>
          </w:p>
          <w:p w14:paraId="44F583B8" w14:textId="77777777" w:rsidR="007F5608" w:rsidRPr="005805E9" w:rsidRDefault="007F5608" w:rsidP="000D4394">
            <w:pPr>
              <w:jc w:val="left"/>
              <w:rPr>
                <w:rFonts w:eastAsia="Times New Roman" w:cs="Arial"/>
                <w:color w:val="000000" w:themeColor="text1"/>
                <w:lang w:eastAsia="es-CL"/>
              </w:rPr>
            </w:pPr>
          </w:p>
        </w:tc>
      </w:tr>
      <w:tr w:rsidR="007C2F83" w:rsidRPr="007C2F83" w14:paraId="6F5CE31E" w14:textId="77777777"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14:paraId="1C0E659C" w14:textId="77777777" w:rsidR="007C2F83" w:rsidRPr="005805E9" w:rsidRDefault="007C2F83" w:rsidP="007C2F83">
            <w:pPr>
              <w:jc w:val="left"/>
              <w:rPr>
                <w:rFonts w:eastAsia="Times New Roman" w:cs="Arial"/>
                <w:color w:val="000000" w:themeColor="text1"/>
                <w:lang w:eastAsia="es-CL"/>
              </w:rPr>
            </w:pPr>
          </w:p>
        </w:tc>
      </w:tr>
      <w:tr w:rsidR="007C2F83" w:rsidRPr="007C2F83" w14:paraId="6697DA1F" w14:textId="77777777"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14:paraId="5981E0BF" w14:textId="77777777" w:rsidR="007C2F83" w:rsidRPr="005805E9" w:rsidRDefault="007C2F83" w:rsidP="007C2F83">
            <w:pPr>
              <w:jc w:val="left"/>
              <w:rPr>
                <w:rFonts w:eastAsia="Times New Roman" w:cs="Arial"/>
                <w:color w:val="000000" w:themeColor="text1"/>
                <w:lang w:eastAsia="es-CL"/>
              </w:rPr>
            </w:pPr>
          </w:p>
        </w:tc>
      </w:tr>
      <w:tr w:rsidR="007C2F83" w:rsidRPr="007C2F83" w14:paraId="5E00E419" w14:textId="77777777"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14:paraId="6A97D630" w14:textId="77777777" w:rsidR="007C2F83" w:rsidRPr="005805E9" w:rsidRDefault="007C2F83" w:rsidP="007C2F83">
            <w:pPr>
              <w:jc w:val="left"/>
              <w:rPr>
                <w:rFonts w:eastAsia="Times New Roman" w:cs="Arial"/>
                <w:color w:val="000000" w:themeColor="text1"/>
                <w:lang w:eastAsia="es-CL"/>
              </w:rPr>
            </w:pPr>
          </w:p>
        </w:tc>
      </w:tr>
      <w:tr w:rsidR="007C2F83" w:rsidRPr="007C2F83" w14:paraId="1FADCA94" w14:textId="77777777" w:rsidTr="009749C7">
        <w:trPr>
          <w:trHeight w:val="300"/>
        </w:trPr>
        <w:tc>
          <w:tcPr>
            <w:tcW w:w="3614" w:type="dxa"/>
            <w:tcBorders>
              <w:top w:val="nil"/>
              <w:left w:val="nil"/>
              <w:bottom w:val="nil"/>
              <w:right w:val="nil"/>
            </w:tcBorders>
            <w:shd w:val="clear" w:color="auto" w:fill="auto"/>
            <w:hideMark/>
          </w:tcPr>
          <w:p w14:paraId="633B8C2A" w14:textId="77777777" w:rsidR="007C2F83" w:rsidRPr="005805E9" w:rsidRDefault="007C2F83" w:rsidP="007C2F83">
            <w:pPr>
              <w:jc w:val="center"/>
              <w:rPr>
                <w:rFonts w:eastAsia="Times New Roman" w:cs="Arial"/>
                <w:color w:val="000000" w:themeColor="text1"/>
                <w:lang w:eastAsia="es-CL"/>
              </w:rPr>
            </w:pPr>
          </w:p>
        </w:tc>
        <w:tc>
          <w:tcPr>
            <w:tcW w:w="4891" w:type="dxa"/>
            <w:gridSpan w:val="2"/>
            <w:tcBorders>
              <w:top w:val="nil"/>
              <w:left w:val="nil"/>
              <w:bottom w:val="nil"/>
              <w:right w:val="nil"/>
            </w:tcBorders>
            <w:shd w:val="clear" w:color="auto" w:fill="auto"/>
            <w:hideMark/>
          </w:tcPr>
          <w:p w14:paraId="7E7D1579" w14:textId="77777777" w:rsidR="007C2F83" w:rsidRPr="005805E9" w:rsidRDefault="007C2F83" w:rsidP="007C2F83">
            <w:pPr>
              <w:jc w:val="center"/>
              <w:rPr>
                <w:rFonts w:eastAsia="Times New Roman" w:cs="Times New Roman"/>
                <w:color w:val="000000" w:themeColor="text1"/>
                <w:lang w:eastAsia="es-CL"/>
              </w:rPr>
            </w:pPr>
          </w:p>
        </w:tc>
      </w:tr>
      <w:tr w:rsidR="007C2F83" w:rsidRPr="007C2F83" w14:paraId="1EE4EB42" w14:textId="77777777" w:rsidTr="009749C7">
        <w:trPr>
          <w:trHeight w:val="87"/>
        </w:trPr>
        <w:tc>
          <w:tcPr>
            <w:tcW w:w="3614" w:type="dxa"/>
            <w:tcBorders>
              <w:top w:val="nil"/>
              <w:left w:val="nil"/>
              <w:bottom w:val="nil"/>
              <w:right w:val="nil"/>
            </w:tcBorders>
            <w:shd w:val="clear" w:color="auto" w:fill="auto"/>
            <w:hideMark/>
          </w:tcPr>
          <w:p w14:paraId="694160E9" w14:textId="77777777" w:rsidR="007C2F83" w:rsidRPr="005805E9" w:rsidRDefault="007C2F83" w:rsidP="007C2F83">
            <w:pPr>
              <w:jc w:val="center"/>
              <w:rPr>
                <w:rFonts w:eastAsia="Times New Roman" w:cs="Times New Roman"/>
                <w:color w:val="000000" w:themeColor="text1"/>
                <w:lang w:eastAsia="es-CL"/>
              </w:rPr>
            </w:pPr>
          </w:p>
        </w:tc>
        <w:tc>
          <w:tcPr>
            <w:tcW w:w="4891" w:type="dxa"/>
            <w:gridSpan w:val="2"/>
            <w:tcBorders>
              <w:top w:val="nil"/>
              <w:left w:val="nil"/>
              <w:bottom w:val="nil"/>
              <w:right w:val="nil"/>
            </w:tcBorders>
            <w:shd w:val="clear" w:color="auto" w:fill="auto"/>
            <w:hideMark/>
          </w:tcPr>
          <w:p w14:paraId="0C2FBFFC" w14:textId="77777777" w:rsidR="007C2F83" w:rsidRPr="005805E9" w:rsidRDefault="007C2F83" w:rsidP="007C2F83">
            <w:pPr>
              <w:jc w:val="center"/>
              <w:rPr>
                <w:rFonts w:eastAsia="Times New Roman" w:cs="Times New Roman"/>
                <w:color w:val="000000" w:themeColor="text1"/>
                <w:lang w:eastAsia="es-CL"/>
              </w:rPr>
            </w:pPr>
          </w:p>
        </w:tc>
      </w:tr>
      <w:tr w:rsidR="007C2F83" w:rsidRPr="007C2F83" w14:paraId="2C7C3C5B" w14:textId="77777777" w:rsidTr="009749C7">
        <w:trPr>
          <w:trHeight w:val="300"/>
        </w:trPr>
        <w:tc>
          <w:tcPr>
            <w:tcW w:w="3614" w:type="dxa"/>
            <w:tcBorders>
              <w:top w:val="nil"/>
              <w:left w:val="nil"/>
              <w:bottom w:val="nil"/>
              <w:right w:val="nil"/>
            </w:tcBorders>
            <w:shd w:val="clear" w:color="auto" w:fill="auto"/>
            <w:hideMark/>
          </w:tcPr>
          <w:p w14:paraId="4F220C1B" w14:textId="77777777" w:rsidR="007C2F83" w:rsidRPr="005805E9" w:rsidRDefault="007C2F83" w:rsidP="007C2F83">
            <w:pPr>
              <w:jc w:val="center"/>
              <w:rPr>
                <w:rFonts w:eastAsia="Times New Roman" w:cs="Times New Roman"/>
                <w:color w:val="000000" w:themeColor="text1"/>
                <w:lang w:eastAsia="es-CL"/>
              </w:rPr>
            </w:pPr>
          </w:p>
        </w:tc>
        <w:tc>
          <w:tcPr>
            <w:tcW w:w="4891" w:type="dxa"/>
            <w:gridSpan w:val="2"/>
            <w:tcBorders>
              <w:top w:val="nil"/>
              <w:left w:val="nil"/>
              <w:bottom w:val="nil"/>
              <w:right w:val="nil"/>
            </w:tcBorders>
            <w:shd w:val="clear" w:color="auto" w:fill="auto"/>
            <w:hideMark/>
          </w:tcPr>
          <w:p w14:paraId="68374C6F" w14:textId="77777777" w:rsidR="007C2F83" w:rsidRPr="005805E9" w:rsidRDefault="007C2F83" w:rsidP="007C2F83">
            <w:pPr>
              <w:jc w:val="center"/>
              <w:rPr>
                <w:rFonts w:eastAsia="Times New Roman" w:cs="Times New Roman"/>
                <w:color w:val="000000" w:themeColor="text1"/>
                <w:lang w:eastAsia="es-CL"/>
              </w:rPr>
            </w:pPr>
          </w:p>
        </w:tc>
      </w:tr>
      <w:tr w:rsidR="007C2F83" w:rsidRPr="007C2F83" w14:paraId="4313D65B" w14:textId="77777777" w:rsidTr="009749C7">
        <w:trPr>
          <w:trHeight w:val="510"/>
        </w:trPr>
        <w:tc>
          <w:tcPr>
            <w:tcW w:w="3614" w:type="dxa"/>
            <w:tcBorders>
              <w:top w:val="single" w:sz="4" w:space="0" w:color="auto"/>
              <w:left w:val="single" w:sz="4" w:space="0" w:color="auto"/>
              <w:bottom w:val="single" w:sz="4" w:space="0" w:color="auto"/>
              <w:right w:val="single" w:sz="4" w:space="0" w:color="auto"/>
            </w:tcBorders>
            <w:shd w:val="clear" w:color="auto" w:fill="auto"/>
            <w:hideMark/>
          </w:tcPr>
          <w:p w14:paraId="35243677"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Contenidos/Unidades Temáticas</w:t>
            </w:r>
          </w:p>
        </w:tc>
        <w:tc>
          <w:tcPr>
            <w:tcW w:w="4891" w:type="dxa"/>
            <w:gridSpan w:val="2"/>
            <w:tcBorders>
              <w:top w:val="single" w:sz="4" w:space="0" w:color="auto"/>
              <w:left w:val="nil"/>
              <w:bottom w:val="single" w:sz="4" w:space="0" w:color="auto"/>
              <w:right w:val="single" w:sz="4" w:space="0" w:color="auto"/>
            </w:tcBorders>
            <w:shd w:val="clear" w:color="auto" w:fill="auto"/>
            <w:hideMark/>
          </w:tcPr>
          <w:p w14:paraId="494A510A"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Resultados de aprendizaje específicos de la Unidad</w:t>
            </w:r>
          </w:p>
        </w:tc>
      </w:tr>
      <w:tr w:rsidR="007C2F83" w:rsidRPr="007C2F83" w14:paraId="463811CA" w14:textId="77777777" w:rsidTr="009749C7">
        <w:trPr>
          <w:trHeight w:val="300"/>
        </w:trPr>
        <w:tc>
          <w:tcPr>
            <w:tcW w:w="3614" w:type="dxa"/>
            <w:tcBorders>
              <w:top w:val="nil"/>
              <w:left w:val="single" w:sz="4" w:space="0" w:color="auto"/>
              <w:bottom w:val="single" w:sz="4" w:space="0" w:color="auto"/>
              <w:right w:val="single" w:sz="4" w:space="0" w:color="auto"/>
            </w:tcBorders>
            <w:shd w:val="clear" w:color="auto" w:fill="auto"/>
          </w:tcPr>
          <w:p w14:paraId="6B134636" w14:textId="77777777" w:rsidR="009749C7" w:rsidRPr="005805E9" w:rsidRDefault="009749C7" w:rsidP="00AB654B">
            <w:pPr>
              <w:jc w:val="left"/>
              <w:rPr>
                <w:rFonts w:cs="Arial"/>
                <w:b/>
              </w:rPr>
            </w:pPr>
          </w:p>
          <w:p w14:paraId="5D7967B2" w14:textId="77777777" w:rsidR="00AB654B" w:rsidRPr="005805E9" w:rsidRDefault="009749C7" w:rsidP="00AB654B">
            <w:pPr>
              <w:jc w:val="left"/>
              <w:rPr>
                <w:rFonts w:eastAsia="Times New Roman" w:cs="Arial"/>
                <w:color w:val="000000" w:themeColor="text1"/>
                <w:lang w:eastAsia="es-CL"/>
              </w:rPr>
            </w:pPr>
            <w:r w:rsidRPr="005805E9">
              <w:rPr>
                <w:rFonts w:cs="Arial"/>
                <w:b/>
              </w:rPr>
              <w:t>Unidad I</w:t>
            </w:r>
          </w:p>
        </w:tc>
        <w:tc>
          <w:tcPr>
            <w:tcW w:w="4891" w:type="dxa"/>
            <w:gridSpan w:val="2"/>
            <w:tcBorders>
              <w:top w:val="nil"/>
              <w:left w:val="nil"/>
              <w:bottom w:val="single" w:sz="4" w:space="0" w:color="auto"/>
              <w:right w:val="single" w:sz="4" w:space="0" w:color="auto"/>
            </w:tcBorders>
            <w:shd w:val="clear" w:color="auto" w:fill="auto"/>
          </w:tcPr>
          <w:p w14:paraId="158C0F07" w14:textId="77777777" w:rsidR="009749C7" w:rsidRPr="005805E9" w:rsidRDefault="009749C7" w:rsidP="009749C7">
            <w:pPr>
              <w:ind w:left="644"/>
              <w:rPr>
                <w:rFonts w:cs="Tunga"/>
                <w:b/>
              </w:rPr>
            </w:pPr>
          </w:p>
          <w:p w14:paraId="39294095" w14:textId="77777777" w:rsidR="009749C7" w:rsidRPr="005805E9" w:rsidRDefault="009749C7" w:rsidP="009749C7">
            <w:pPr>
              <w:numPr>
                <w:ilvl w:val="0"/>
                <w:numId w:val="2"/>
              </w:numPr>
              <w:rPr>
                <w:rFonts w:cs="Tunga"/>
                <w:b/>
              </w:rPr>
            </w:pPr>
            <w:r w:rsidRPr="005805E9">
              <w:rPr>
                <w:rFonts w:cs="Tunga"/>
                <w:b/>
              </w:rPr>
              <w:t>Grecia:</w:t>
            </w:r>
          </w:p>
          <w:p w14:paraId="7E9F6114" w14:textId="77777777" w:rsidR="009749C7" w:rsidRPr="005805E9" w:rsidRDefault="009749C7" w:rsidP="009749C7">
            <w:pPr>
              <w:ind w:left="1080"/>
              <w:rPr>
                <w:rFonts w:cs="Tunga"/>
              </w:rPr>
            </w:pPr>
          </w:p>
          <w:p w14:paraId="435C2B03" w14:textId="77777777" w:rsidR="009749C7" w:rsidRPr="005805E9" w:rsidRDefault="009749C7" w:rsidP="009749C7">
            <w:pPr>
              <w:numPr>
                <w:ilvl w:val="0"/>
                <w:numId w:val="3"/>
              </w:numPr>
              <w:rPr>
                <w:rFonts w:cs="Tunga"/>
              </w:rPr>
            </w:pPr>
            <w:r w:rsidRPr="005805E9">
              <w:rPr>
                <w:rFonts w:cs="Tunga"/>
              </w:rPr>
              <w:t>Troya y el heroísmo homérico. Técnicas de combate, armas y estrategia militar, su importancia en el devenir histórico.</w:t>
            </w:r>
          </w:p>
          <w:p w14:paraId="41EAD78C" w14:textId="77777777" w:rsidR="009749C7" w:rsidRPr="005805E9" w:rsidRDefault="009749C7" w:rsidP="009749C7">
            <w:pPr>
              <w:numPr>
                <w:ilvl w:val="0"/>
                <w:numId w:val="3"/>
              </w:numPr>
              <w:rPr>
                <w:rFonts w:cs="Tunga"/>
              </w:rPr>
            </w:pPr>
            <w:r w:rsidRPr="005805E9">
              <w:rPr>
                <w:rFonts w:cs="Tunga"/>
              </w:rPr>
              <w:t>Guerras Médicas:</w:t>
            </w:r>
          </w:p>
          <w:p w14:paraId="695BFE4F" w14:textId="77777777" w:rsidR="009749C7" w:rsidRPr="005805E9" w:rsidRDefault="009749C7" w:rsidP="009749C7">
            <w:pPr>
              <w:numPr>
                <w:ilvl w:val="0"/>
                <w:numId w:val="3"/>
              </w:numPr>
              <w:rPr>
                <w:rFonts w:cs="Tunga"/>
              </w:rPr>
            </w:pPr>
            <w:r w:rsidRPr="005805E9">
              <w:rPr>
                <w:rFonts w:cs="Tunga"/>
              </w:rPr>
              <w:t>Nuevas estrategias de combate (la falange hoplita) y tácticas militares, los trirremes navales.</w:t>
            </w:r>
          </w:p>
          <w:p w14:paraId="0937FE7C" w14:textId="77777777" w:rsidR="009749C7" w:rsidRPr="005805E9" w:rsidRDefault="009749C7" w:rsidP="009749C7">
            <w:pPr>
              <w:numPr>
                <w:ilvl w:val="0"/>
                <w:numId w:val="3"/>
              </w:numPr>
              <w:rPr>
                <w:rFonts w:cs="Tunga"/>
              </w:rPr>
            </w:pPr>
            <w:r w:rsidRPr="005805E9">
              <w:rPr>
                <w:rFonts w:cs="Tunga"/>
              </w:rPr>
              <w:t>Batalla de Maratón, Leónidas y el sacrificio de las Termópilas (el sentido heroico del espartano), Temístocles y la estrategia naval en Salamina, La Batalla de Platea.</w:t>
            </w:r>
          </w:p>
          <w:p w14:paraId="442A9019" w14:textId="77777777" w:rsidR="009749C7" w:rsidRPr="005805E9" w:rsidRDefault="009749C7" w:rsidP="009749C7">
            <w:pPr>
              <w:numPr>
                <w:ilvl w:val="0"/>
                <w:numId w:val="3"/>
              </w:numPr>
              <w:rPr>
                <w:rFonts w:cs="Tunga"/>
              </w:rPr>
            </w:pPr>
            <w:r w:rsidRPr="005805E9">
              <w:rPr>
                <w:rFonts w:cs="Tunga"/>
              </w:rPr>
              <w:t>La guerra del Peloponeso, el asedio de Siracusa, el enfrentamiento de las hegemonías griegas.</w:t>
            </w:r>
          </w:p>
          <w:p w14:paraId="2FE6D9A3" w14:textId="77777777" w:rsidR="00AB654B" w:rsidRPr="005805E9" w:rsidRDefault="00AB654B" w:rsidP="00AB654B">
            <w:pPr>
              <w:jc w:val="left"/>
              <w:rPr>
                <w:rFonts w:eastAsia="Times New Roman" w:cs="Arial"/>
                <w:color w:val="000000" w:themeColor="text1"/>
                <w:lang w:eastAsia="es-CL"/>
              </w:rPr>
            </w:pPr>
          </w:p>
        </w:tc>
      </w:tr>
      <w:tr w:rsidR="007C2F83" w:rsidRPr="007C2F83" w14:paraId="34609730" w14:textId="77777777" w:rsidTr="009749C7">
        <w:trPr>
          <w:trHeight w:val="300"/>
        </w:trPr>
        <w:tc>
          <w:tcPr>
            <w:tcW w:w="3614" w:type="dxa"/>
            <w:tcBorders>
              <w:top w:val="nil"/>
              <w:left w:val="single" w:sz="4" w:space="0" w:color="auto"/>
              <w:bottom w:val="single" w:sz="4" w:space="0" w:color="auto"/>
              <w:right w:val="single" w:sz="4" w:space="0" w:color="auto"/>
            </w:tcBorders>
            <w:shd w:val="clear" w:color="auto" w:fill="auto"/>
          </w:tcPr>
          <w:p w14:paraId="700F4879" w14:textId="77777777" w:rsidR="009749C7" w:rsidRPr="005805E9" w:rsidRDefault="009749C7" w:rsidP="007C2F83">
            <w:pPr>
              <w:jc w:val="left"/>
              <w:rPr>
                <w:rFonts w:cs="Arial"/>
                <w:b/>
              </w:rPr>
            </w:pPr>
          </w:p>
          <w:p w14:paraId="155C3ED9" w14:textId="77777777" w:rsidR="0029097F" w:rsidRPr="005805E9" w:rsidRDefault="009749C7" w:rsidP="007C2F83">
            <w:pPr>
              <w:jc w:val="left"/>
              <w:rPr>
                <w:rFonts w:eastAsia="Times New Roman" w:cs="Arial"/>
                <w:color w:val="000000" w:themeColor="text1"/>
                <w:lang w:eastAsia="es-CL"/>
              </w:rPr>
            </w:pPr>
            <w:r w:rsidRPr="005805E9">
              <w:rPr>
                <w:rFonts w:cs="Arial"/>
                <w:b/>
              </w:rPr>
              <w:t>Unidad II</w:t>
            </w:r>
          </w:p>
        </w:tc>
        <w:tc>
          <w:tcPr>
            <w:tcW w:w="4891" w:type="dxa"/>
            <w:gridSpan w:val="2"/>
            <w:tcBorders>
              <w:top w:val="nil"/>
              <w:left w:val="nil"/>
              <w:bottom w:val="single" w:sz="4" w:space="0" w:color="auto"/>
              <w:right w:val="single" w:sz="4" w:space="0" w:color="auto"/>
            </w:tcBorders>
            <w:shd w:val="clear" w:color="auto" w:fill="auto"/>
          </w:tcPr>
          <w:p w14:paraId="0EE3CC19" w14:textId="77777777" w:rsidR="009749C7" w:rsidRPr="005805E9" w:rsidRDefault="009749C7" w:rsidP="009749C7">
            <w:pPr>
              <w:numPr>
                <w:ilvl w:val="0"/>
                <w:numId w:val="2"/>
              </w:numPr>
              <w:rPr>
                <w:rFonts w:cs="Tunga"/>
                <w:b/>
              </w:rPr>
            </w:pPr>
            <w:r w:rsidRPr="005805E9">
              <w:rPr>
                <w:rFonts w:cs="Tunga"/>
                <w:b/>
              </w:rPr>
              <w:t>Alejandro Magno:</w:t>
            </w:r>
          </w:p>
          <w:p w14:paraId="54199693" w14:textId="77777777" w:rsidR="009749C7" w:rsidRPr="005805E9" w:rsidRDefault="009749C7" w:rsidP="009749C7">
            <w:pPr>
              <w:ind w:left="720"/>
              <w:rPr>
                <w:rFonts w:cs="Tunga"/>
              </w:rPr>
            </w:pPr>
          </w:p>
          <w:p w14:paraId="74B267C8" w14:textId="77777777" w:rsidR="009749C7" w:rsidRPr="005805E9" w:rsidRDefault="009749C7" w:rsidP="009749C7">
            <w:pPr>
              <w:numPr>
                <w:ilvl w:val="0"/>
                <w:numId w:val="3"/>
              </w:numPr>
              <w:rPr>
                <w:rFonts w:cs="Tunga"/>
              </w:rPr>
            </w:pPr>
            <w:r w:rsidRPr="005805E9">
              <w:rPr>
                <w:rFonts w:cs="Tunga"/>
              </w:rPr>
              <w:t>Filipo II y la hegemonía macedónica, reformas y nuevas tácticas de combate (</w:t>
            </w:r>
            <w:proofErr w:type="spellStart"/>
            <w:r w:rsidRPr="005805E9">
              <w:rPr>
                <w:rFonts w:cs="Tunga"/>
              </w:rPr>
              <w:t>sarisas</w:t>
            </w:r>
            <w:proofErr w:type="spellEnd"/>
            <w:r w:rsidRPr="005805E9">
              <w:rPr>
                <w:rFonts w:cs="Tunga"/>
              </w:rPr>
              <w:t xml:space="preserve"> y la importancia de la caballería).</w:t>
            </w:r>
          </w:p>
          <w:p w14:paraId="7B445073" w14:textId="77777777" w:rsidR="009749C7" w:rsidRPr="005805E9" w:rsidRDefault="009749C7" w:rsidP="009749C7">
            <w:pPr>
              <w:numPr>
                <w:ilvl w:val="0"/>
                <w:numId w:val="3"/>
              </w:numPr>
              <w:rPr>
                <w:rFonts w:cs="Tunga"/>
              </w:rPr>
            </w:pPr>
            <w:r w:rsidRPr="005805E9">
              <w:rPr>
                <w:rFonts w:cs="Tunga"/>
              </w:rPr>
              <w:t>Batalla de Queronea, primera batalla de Alejandro Magno.</w:t>
            </w:r>
          </w:p>
          <w:p w14:paraId="06CF4218" w14:textId="77777777" w:rsidR="009749C7" w:rsidRPr="005805E9" w:rsidRDefault="009749C7" w:rsidP="009749C7">
            <w:pPr>
              <w:numPr>
                <w:ilvl w:val="0"/>
                <w:numId w:val="3"/>
              </w:numPr>
              <w:rPr>
                <w:rFonts w:cs="Tunga"/>
              </w:rPr>
            </w:pPr>
            <w:r w:rsidRPr="005805E9">
              <w:rPr>
                <w:rFonts w:cs="Tunga"/>
              </w:rPr>
              <w:t>Muerte de Filipo, asenso de Alejandro. Destrucción de Tebas</w:t>
            </w:r>
          </w:p>
          <w:p w14:paraId="58273F00" w14:textId="77777777" w:rsidR="009749C7" w:rsidRPr="005805E9" w:rsidRDefault="009749C7" w:rsidP="009749C7">
            <w:pPr>
              <w:numPr>
                <w:ilvl w:val="0"/>
                <w:numId w:val="3"/>
              </w:numPr>
              <w:rPr>
                <w:rFonts w:cs="Tunga"/>
              </w:rPr>
            </w:pPr>
            <w:r w:rsidRPr="005805E9">
              <w:rPr>
                <w:rFonts w:cs="Tunga"/>
              </w:rPr>
              <w:t xml:space="preserve">Expedición a Asia: La batalla del </w:t>
            </w:r>
            <w:proofErr w:type="spellStart"/>
            <w:r w:rsidRPr="005805E9">
              <w:rPr>
                <w:rFonts w:cs="Tunga"/>
              </w:rPr>
              <w:t>Gránico</w:t>
            </w:r>
            <w:proofErr w:type="spellEnd"/>
            <w:r w:rsidRPr="005805E9">
              <w:rPr>
                <w:rFonts w:cs="Tunga"/>
              </w:rPr>
              <w:t xml:space="preserve">. La batalla de </w:t>
            </w:r>
            <w:proofErr w:type="spellStart"/>
            <w:r w:rsidRPr="005805E9">
              <w:rPr>
                <w:rFonts w:cs="Tunga"/>
              </w:rPr>
              <w:t>Issus</w:t>
            </w:r>
            <w:proofErr w:type="spellEnd"/>
            <w:r w:rsidRPr="005805E9">
              <w:rPr>
                <w:rFonts w:cs="Tunga"/>
              </w:rPr>
              <w:t xml:space="preserve">, el sitio de Tiro, batalla de Gaugamela, y la batalla del río de </w:t>
            </w:r>
            <w:proofErr w:type="spellStart"/>
            <w:r w:rsidRPr="005805E9">
              <w:rPr>
                <w:rFonts w:cs="Tunga"/>
              </w:rPr>
              <w:t>Hidaspes</w:t>
            </w:r>
            <w:proofErr w:type="spellEnd"/>
            <w:r w:rsidRPr="005805E9">
              <w:rPr>
                <w:rFonts w:cs="Tunga"/>
              </w:rPr>
              <w:t>.</w:t>
            </w:r>
          </w:p>
          <w:p w14:paraId="74A8CA40" w14:textId="77777777" w:rsidR="009749C7" w:rsidRPr="005805E9" w:rsidRDefault="009749C7" w:rsidP="009749C7">
            <w:pPr>
              <w:ind w:left="1080"/>
              <w:rPr>
                <w:rFonts w:cs="Arial"/>
              </w:rPr>
            </w:pPr>
            <w:r w:rsidRPr="005805E9">
              <w:rPr>
                <w:rFonts w:cs="Tunga"/>
              </w:rPr>
              <w:t>Muerte de Alejandro Magno y la importancia de su legado.</w:t>
            </w:r>
          </w:p>
          <w:p w14:paraId="0A63DEA2" w14:textId="77777777" w:rsidR="0029097F" w:rsidRPr="005805E9" w:rsidRDefault="0029097F" w:rsidP="0029097F">
            <w:pPr>
              <w:jc w:val="left"/>
              <w:rPr>
                <w:rFonts w:eastAsia="Times New Roman" w:cs="Arial"/>
                <w:color w:val="000000" w:themeColor="text1"/>
                <w:lang w:eastAsia="es-CL"/>
              </w:rPr>
            </w:pPr>
          </w:p>
        </w:tc>
      </w:tr>
      <w:tr w:rsidR="00255E9C" w:rsidRPr="007C2F83" w14:paraId="26887E82" w14:textId="77777777" w:rsidTr="009749C7">
        <w:trPr>
          <w:trHeight w:val="300"/>
        </w:trPr>
        <w:tc>
          <w:tcPr>
            <w:tcW w:w="3614" w:type="dxa"/>
            <w:tcBorders>
              <w:top w:val="nil"/>
              <w:left w:val="single" w:sz="4" w:space="0" w:color="auto"/>
              <w:bottom w:val="single" w:sz="4" w:space="0" w:color="auto"/>
              <w:right w:val="single" w:sz="4" w:space="0" w:color="auto"/>
            </w:tcBorders>
            <w:shd w:val="clear" w:color="auto" w:fill="auto"/>
          </w:tcPr>
          <w:p w14:paraId="7894D7F6" w14:textId="77777777" w:rsidR="00255E9C" w:rsidRPr="005805E9" w:rsidRDefault="00255E9C" w:rsidP="007C2F83">
            <w:pPr>
              <w:jc w:val="left"/>
              <w:rPr>
                <w:rFonts w:eastAsia="Times New Roman" w:cs="Arial"/>
                <w:color w:val="000000" w:themeColor="text1"/>
                <w:lang w:eastAsia="es-CL"/>
              </w:rPr>
            </w:pPr>
          </w:p>
          <w:p w14:paraId="012DFC2C" w14:textId="77777777" w:rsidR="009749C7" w:rsidRPr="005805E9" w:rsidRDefault="009749C7" w:rsidP="007C2F83">
            <w:pPr>
              <w:jc w:val="left"/>
              <w:rPr>
                <w:rFonts w:eastAsia="Times New Roman" w:cs="Arial"/>
                <w:color w:val="000000" w:themeColor="text1"/>
                <w:lang w:eastAsia="es-CL"/>
              </w:rPr>
            </w:pPr>
            <w:r w:rsidRPr="005805E9">
              <w:rPr>
                <w:rFonts w:cs="Arial"/>
                <w:b/>
              </w:rPr>
              <w:t>Unidad III</w:t>
            </w:r>
          </w:p>
        </w:tc>
        <w:tc>
          <w:tcPr>
            <w:tcW w:w="4891" w:type="dxa"/>
            <w:gridSpan w:val="2"/>
            <w:tcBorders>
              <w:top w:val="nil"/>
              <w:left w:val="nil"/>
              <w:bottom w:val="single" w:sz="4" w:space="0" w:color="auto"/>
              <w:right w:val="single" w:sz="4" w:space="0" w:color="auto"/>
            </w:tcBorders>
            <w:shd w:val="clear" w:color="auto" w:fill="auto"/>
          </w:tcPr>
          <w:p w14:paraId="5C2FC494" w14:textId="77777777" w:rsidR="00255E9C" w:rsidRPr="005805E9" w:rsidRDefault="00255E9C" w:rsidP="007C2F83">
            <w:pPr>
              <w:jc w:val="left"/>
              <w:rPr>
                <w:rFonts w:eastAsia="Times New Roman" w:cs="Arial"/>
                <w:color w:val="000000" w:themeColor="text1"/>
                <w:lang w:eastAsia="es-CL"/>
              </w:rPr>
            </w:pPr>
          </w:p>
          <w:p w14:paraId="2F953C22" w14:textId="77777777" w:rsidR="009749C7" w:rsidRPr="005805E9" w:rsidRDefault="009749C7" w:rsidP="009749C7">
            <w:pPr>
              <w:numPr>
                <w:ilvl w:val="0"/>
                <w:numId w:val="2"/>
              </w:numPr>
              <w:rPr>
                <w:rFonts w:cs="Tunga"/>
                <w:b/>
              </w:rPr>
            </w:pPr>
            <w:r w:rsidRPr="005805E9">
              <w:rPr>
                <w:rFonts w:cs="Tunga"/>
                <w:b/>
              </w:rPr>
              <w:t>Roma Republicana:</w:t>
            </w:r>
          </w:p>
          <w:p w14:paraId="0B30A58B" w14:textId="77777777" w:rsidR="009749C7" w:rsidRPr="005805E9" w:rsidRDefault="009749C7" w:rsidP="009749C7">
            <w:pPr>
              <w:ind w:left="720"/>
              <w:rPr>
                <w:rFonts w:cs="Tunga"/>
              </w:rPr>
            </w:pPr>
          </w:p>
          <w:p w14:paraId="644B7A05" w14:textId="77777777" w:rsidR="009749C7" w:rsidRPr="005805E9" w:rsidRDefault="009749C7" w:rsidP="009749C7">
            <w:pPr>
              <w:numPr>
                <w:ilvl w:val="0"/>
                <w:numId w:val="3"/>
              </w:numPr>
              <w:rPr>
                <w:rFonts w:cs="Tunga"/>
              </w:rPr>
            </w:pPr>
            <w:r w:rsidRPr="005805E9">
              <w:rPr>
                <w:rFonts w:cs="Tunga"/>
              </w:rPr>
              <w:t xml:space="preserve">Las guerras púnicas: Antecedentes de las disputas entre Roma y Cartago. Primera Guerra Púnica. </w:t>
            </w:r>
          </w:p>
          <w:p w14:paraId="3E94F852" w14:textId="77777777" w:rsidR="009749C7" w:rsidRPr="005805E9" w:rsidRDefault="009749C7" w:rsidP="009749C7">
            <w:pPr>
              <w:numPr>
                <w:ilvl w:val="0"/>
                <w:numId w:val="3"/>
              </w:numPr>
              <w:rPr>
                <w:rFonts w:cs="Tunga"/>
              </w:rPr>
            </w:pPr>
            <w:r w:rsidRPr="005805E9">
              <w:rPr>
                <w:rFonts w:cs="Tunga"/>
              </w:rPr>
              <w:t xml:space="preserve">Segunda Guerra Púnica: </w:t>
            </w:r>
            <w:proofErr w:type="spellStart"/>
            <w:r w:rsidRPr="005805E9">
              <w:rPr>
                <w:rFonts w:cs="Tunga"/>
              </w:rPr>
              <w:t>Amilcar</w:t>
            </w:r>
            <w:proofErr w:type="spellEnd"/>
            <w:r w:rsidRPr="005805E9">
              <w:rPr>
                <w:rFonts w:cs="Tunga"/>
              </w:rPr>
              <w:t xml:space="preserve"> en Hispania, Aníbal y la campaña de Italia. Batalla del Tesino, batalla de </w:t>
            </w:r>
            <w:proofErr w:type="spellStart"/>
            <w:r w:rsidRPr="005805E9">
              <w:rPr>
                <w:rFonts w:cs="Tunga"/>
              </w:rPr>
              <w:t>Trebia</w:t>
            </w:r>
            <w:proofErr w:type="spellEnd"/>
            <w:r w:rsidRPr="005805E9">
              <w:rPr>
                <w:rFonts w:cs="Tunga"/>
              </w:rPr>
              <w:t xml:space="preserve">, la contienda de </w:t>
            </w:r>
            <w:proofErr w:type="spellStart"/>
            <w:r w:rsidRPr="005805E9">
              <w:rPr>
                <w:rFonts w:cs="Tunga"/>
              </w:rPr>
              <w:t>Trasímeno</w:t>
            </w:r>
            <w:proofErr w:type="spellEnd"/>
            <w:r w:rsidRPr="005805E9">
              <w:rPr>
                <w:rFonts w:cs="Tunga"/>
              </w:rPr>
              <w:t xml:space="preserve">, batalla de </w:t>
            </w:r>
            <w:proofErr w:type="spellStart"/>
            <w:r w:rsidRPr="005805E9">
              <w:rPr>
                <w:rFonts w:cs="Tunga"/>
              </w:rPr>
              <w:t>Cannas</w:t>
            </w:r>
            <w:proofErr w:type="spellEnd"/>
            <w:r w:rsidRPr="005805E9">
              <w:rPr>
                <w:rFonts w:cs="Tunga"/>
              </w:rPr>
              <w:t>. Roma en jaque.</w:t>
            </w:r>
          </w:p>
          <w:p w14:paraId="740727D8" w14:textId="77777777" w:rsidR="009749C7" w:rsidRPr="005805E9" w:rsidRDefault="009749C7" w:rsidP="009749C7">
            <w:pPr>
              <w:numPr>
                <w:ilvl w:val="0"/>
                <w:numId w:val="3"/>
              </w:numPr>
              <w:rPr>
                <w:rFonts w:cs="Tunga"/>
              </w:rPr>
            </w:pPr>
            <w:r w:rsidRPr="005805E9">
              <w:rPr>
                <w:rFonts w:cs="Tunga"/>
              </w:rPr>
              <w:t xml:space="preserve">Escipión en Hispania: La toma de Cartago Nova, Batalla de </w:t>
            </w:r>
            <w:proofErr w:type="spellStart"/>
            <w:r w:rsidRPr="005805E9">
              <w:rPr>
                <w:rFonts w:cs="Tunga"/>
              </w:rPr>
              <w:t>Ilipa</w:t>
            </w:r>
            <w:proofErr w:type="spellEnd"/>
            <w:r w:rsidRPr="005805E9">
              <w:rPr>
                <w:rFonts w:cs="Tunga"/>
              </w:rPr>
              <w:t xml:space="preserve"> y </w:t>
            </w:r>
            <w:proofErr w:type="spellStart"/>
            <w:r w:rsidRPr="005805E9">
              <w:rPr>
                <w:rFonts w:cs="Tunga"/>
              </w:rPr>
              <w:t>Baécula</w:t>
            </w:r>
            <w:proofErr w:type="spellEnd"/>
            <w:r w:rsidRPr="005805E9">
              <w:rPr>
                <w:rFonts w:cs="Tunga"/>
              </w:rPr>
              <w:t>. El ascenso de Escipión. La campaña de África, la victoria de Zama: Escipión el Africano.</w:t>
            </w:r>
          </w:p>
          <w:p w14:paraId="5190834D" w14:textId="77777777" w:rsidR="009749C7" w:rsidRPr="005805E9" w:rsidRDefault="009749C7" w:rsidP="009749C7">
            <w:pPr>
              <w:numPr>
                <w:ilvl w:val="0"/>
                <w:numId w:val="3"/>
              </w:numPr>
              <w:rPr>
                <w:rFonts w:cs="Tunga"/>
              </w:rPr>
            </w:pPr>
            <w:r w:rsidRPr="005805E9">
              <w:rPr>
                <w:rFonts w:cs="Tunga"/>
              </w:rPr>
              <w:t>Tercera Guerra Púnica: Escipión Emiliano y la destrucción de Cartago.</w:t>
            </w:r>
          </w:p>
          <w:p w14:paraId="300A084D" w14:textId="77777777" w:rsidR="00255E9C" w:rsidRPr="005805E9" w:rsidRDefault="00255E9C" w:rsidP="00255E9C">
            <w:pPr>
              <w:jc w:val="left"/>
              <w:rPr>
                <w:rFonts w:eastAsia="Times New Roman" w:cs="Arial"/>
                <w:color w:val="000000" w:themeColor="text1"/>
                <w:lang w:eastAsia="es-CL"/>
              </w:rPr>
            </w:pPr>
          </w:p>
          <w:p w14:paraId="0BED37F6" w14:textId="77777777" w:rsidR="00255E9C" w:rsidRPr="005805E9" w:rsidRDefault="00255E9C" w:rsidP="00255E9C">
            <w:pPr>
              <w:jc w:val="left"/>
              <w:rPr>
                <w:rFonts w:eastAsia="Times New Roman" w:cs="Arial"/>
                <w:color w:val="000000" w:themeColor="text1"/>
                <w:lang w:eastAsia="es-CL"/>
              </w:rPr>
            </w:pPr>
          </w:p>
        </w:tc>
      </w:tr>
      <w:tr w:rsidR="007C2F83" w:rsidRPr="007C2F83" w14:paraId="75F1AB34" w14:textId="77777777" w:rsidTr="009749C7">
        <w:trPr>
          <w:trHeight w:val="419"/>
        </w:trPr>
        <w:tc>
          <w:tcPr>
            <w:tcW w:w="3614" w:type="dxa"/>
            <w:tcBorders>
              <w:top w:val="single" w:sz="4" w:space="0" w:color="auto"/>
              <w:left w:val="single" w:sz="4" w:space="0" w:color="auto"/>
              <w:bottom w:val="single" w:sz="4" w:space="0" w:color="auto"/>
              <w:right w:val="single" w:sz="4" w:space="0" w:color="auto"/>
            </w:tcBorders>
            <w:shd w:val="clear" w:color="auto" w:fill="auto"/>
          </w:tcPr>
          <w:p w14:paraId="5D6A0629" w14:textId="77777777" w:rsidR="005E752D" w:rsidRPr="005805E9" w:rsidRDefault="005E752D" w:rsidP="005E752D">
            <w:pPr>
              <w:jc w:val="left"/>
              <w:rPr>
                <w:rFonts w:eastAsia="Times New Roman" w:cs="Arial"/>
                <w:color w:val="000000" w:themeColor="text1"/>
                <w:lang w:eastAsia="es-CL"/>
              </w:rPr>
            </w:pPr>
          </w:p>
          <w:p w14:paraId="477B30EE" w14:textId="77777777" w:rsidR="009749C7" w:rsidRPr="005805E9" w:rsidRDefault="009749C7" w:rsidP="005E752D">
            <w:pPr>
              <w:jc w:val="left"/>
              <w:rPr>
                <w:rFonts w:eastAsia="Times New Roman" w:cs="Arial"/>
                <w:color w:val="000000" w:themeColor="text1"/>
                <w:lang w:eastAsia="es-CL"/>
              </w:rPr>
            </w:pPr>
            <w:r w:rsidRPr="005805E9">
              <w:rPr>
                <w:rFonts w:cs="Arial"/>
                <w:b/>
              </w:rPr>
              <w:t>Unidad IV</w:t>
            </w:r>
          </w:p>
        </w:tc>
        <w:tc>
          <w:tcPr>
            <w:tcW w:w="4891" w:type="dxa"/>
            <w:gridSpan w:val="2"/>
            <w:tcBorders>
              <w:top w:val="single" w:sz="4" w:space="0" w:color="auto"/>
              <w:left w:val="nil"/>
              <w:bottom w:val="single" w:sz="4" w:space="0" w:color="auto"/>
              <w:right w:val="single" w:sz="4" w:space="0" w:color="auto"/>
            </w:tcBorders>
            <w:shd w:val="clear" w:color="auto" w:fill="auto"/>
          </w:tcPr>
          <w:p w14:paraId="5C10F2BA" w14:textId="77777777" w:rsidR="009749C7" w:rsidRPr="005805E9" w:rsidRDefault="009749C7" w:rsidP="009749C7">
            <w:pPr>
              <w:numPr>
                <w:ilvl w:val="0"/>
                <w:numId w:val="2"/>
              </w:numPr>
              <w:rPr>
                <w:rFonts w:cs="Tunga"/>
                <w:b/>
              </w:rPr>
            </w:pPr>
            <w:r w:rsidRPr="005805E9">
              <w:rPr>
                <w:rFonts w:cs="Tunga"/>
                <w:b/>
              </w:rPr>
              <w:t>La potencia romana:</w:t>
            </w:r>
          </w:p>
          <w:p w14:paraId="113CA25D" w14:textId="77777777" w:rsidR="009749C7" w:rsidRPr="005805E9" w:rsidRDefault="009749C7" w:rsidP="009749C7">
            <w:pPr>
              <w:ind w:left="644"/>
              <w:rPr>
                <w:rFonts w:cs="Tunga"/>
              </w:rPr>
            </w:pPr>
          </w:p>
          <w:p w14:paraId="5E2D86A0" w14:textId="77777777" w:rsidR="009749C7" w:rsidRPr="005805E9" w:rsidRDefault="009749C7" w:rsidP="009749C7">
            <w:pPr>
              <w:numPr>
                <w:ilvl w:val="0"/>
                <w:numId w:val="3"/>
              </w:numPr>
              <w:rPr>
                <w:rFonts w:cs="Tunga"/>
              </w:rPr>
            </w:pPr>
            <w:r w:rsidRPr="005805E9">
              <w:rPr>
                <w:rFonts w:cs="Tunga"/>
              </w:rPr>
              <w:t xml:space="preserve">Cayo Mario y la reforma militar. La defensa de Roma contra los Cimbrios, la guerra de </w:t>
            </w:r>
            <w:proofErr w:type="spellStart"/>
            <w:r w:rsidRPr="005805E9">
              <w:rPr>
                <w:rFonts w:cs="Tunga"/>
              </w:rPr>
              <w:t>Yugurta</w:t>
            </w:r>
            <w:proofErr w:type="spellEnd"/>
            <w:r w:rsidRPr="005805E9">
              <w:rPr>
                <w:rFonts w:cs="Tunga"/>
              </w:rPr>
              <w:t>. Guerra civil.</w:t>
            </w:r>
          </w:p>
          <w:p w14:paraId="139294D9" w14:textId="77777777" w:rsidR="009749C7" w:rsidRPr="005805E9" w:rsidRDefault="009749C7" w:rsidP="009749C7">
            <w:pPr>
              <w:numPr>
                <w:ilvl w:val="0"/>
                <w:numId w:val="3"/>
              </w:numPr>
              <w:rPr>
                <w:rFonts w:cs="Tunga"/>
              </w:rPr>
            </w:pPr>
            <w:r w:rsidRPr="005805E9">
              <w:rPr>
                <w:rFonts w:cs="Tunga"/>
              </w:rPr>
              <w:t xml:space="preserve">Julio Cesar: Cesar y los piratas, sus primeros combates. El primer triunvirato y la guerra de las Galias. Batalla de </w:t>
            </w:r>
            <w:proofErr w:type="spellStart"/>
            <w:r w:rsidRPr="005805E9">
              <w:rPr>
                <w:rFonts w:cs="Tunga"/>
              </w:rPr>
              <w:t>Alesia</w:t>
            </w:r>
            <w:proofErr w:type="spellEnd"/>
            <w:r w:rsidRPr="005805E9">
              <w:rPr>
                <w:rFonts w:cs="Tunga"/>
              </w:rPr>
              <w:t xml:space="preserve"> y el triunfo sobre Vercingétorix. Cesar y la guerra civil: Batalla de Farsalia.</w:t>
            </w:r>
          </w:p>
          <w:p w14:paraId="796511CF" w14:textId="77777777" w:rsidR="009749C7" w:rsidRPr="005805E9" w:rsidRDefault="009749C7" w:rsidP="009749C7">
            <w:pPr>
              <w:numPr>
                <w:ilvl w:val="0"/>
                <w:numId w:val="3"/>
              </w:numPr>
              <w:rPr>
                <w:rFonts w:cs="Tunga"/>
              </w:rPr>
            </w:pPr>
            <w:r w:rsidRPr="005805E9">
              <w:rPr>
                <w:rFonts w:cs="Tunga"/>
              </w:rPr>
              <w:t>El asesinato y legado de Cesar.</w:t>
            </w:r>
          </w:p>
          <w:p w14:paraId="35692F41" w14:textId="77777777" w:rsidR="000A73C3" w:rsidRPr="005805E9" w:rsidRDefault="009749C7" w:rsidP="009749C7">
            <w:pPr>
              <w:numPr>
                <w:ilvl w:val="0"/>
                <w:numId w:val="3"/>
              </w:numPr>
              <w:rPr>
                <w:rFonts w:cs="Tunga"/>
              </w:rPr>
            </w:pPr>
            <w:r w:rsidRPr="005805E9">
              <w:rPr>
                <w:rFonts w:cs="Tunga"/>
              </w:rPr>
              <w:t xml:space="preserve">El ascenso de Octavio. Segundo Triunvirato. Batalla de Filipo, Batalla de Accio (Cleopatra y Marco Antonio). Octavio Augusto emperador. La configuración de un imperio. Vespasiano como estratega. Trajano y la conquista de Dacia. Marco Aurelio y la conquista de la Germania. Constantino y la batalla del puente </w:t>
            </w:r>
            <w:proofErr w:type="spellStart"/>
            <w:r w:rsidRPr="005805E9">
              <w:rPr>
                <w:rFonts w:cs="Tunga"/>
              </w:rPr>
              <w:t>Milvio</w:t>
            </w:r>
            <w:proofErr w:type="spellEnd"/>
            <w:r w:rsidRPr="005805E9">
              <w:rPr>
                <w:rFonts w:cs="Tunga"/>
              </w:rPr>
              <w:t xml:space="preserve">, la tolerancia religiosa. Valente y Batalla de Andrinópolis. Atila la llegada del Apocalipsis. Batalla de los campos </w:t>
            </w:r>
            <w:proofErr w:type="spellStart"/>
            <w:r w:rsidRPr="005805E9">
              <w:rPr>
                <w:rFonts w:cs="Tunga"/>
              </w:rPr>
              <w:t>Cantaláuticos</w:t>
            </w:r>
            <w:proofErr w:type="spellEnd"/>
            <w:r w:rsidRPr="005805E9">
              <w:rPr>
                <w:rFonts w:cs="Tunga"/>
              </w:rPr>
              <w:t>.</w:t>
            </w:r>
          </w:p>
          <w:p w14:paraId="1F46B099" w14:textId="77777777" w:rsidR="009749C7" w:rsidRPr="005805E9" w:rsidRDefault="009749C7" w:rsidP="009749C7">
            <w:pPr>
              <w:ind w:left="1080"/>
              <w:rPr>
                <w:rFonts w:cs="Tunga"/>
              </w:rPr>
            </w:pPr>
          </w:p>
        </w:tc>
      </w:tr>
      <w:tr w:rsidR="007C2F83" w:rsidRPr="007C2F83" w14:paraId="1FA1FF88" w14:textId="77777777" w:rsidTr="009749C7">
        <w:trPr>
          <w:trHeight w:val="300"/>
        </w:trPr>
        <w:tc>
          <w:tcPr>
            <w:tcW w:w="3614" w:type="dxa"/>
            <w:tcBorders>
              <w:top w:val="nil"/>
              <w:left w:val="nil"/>
              <w:bottom w:val="nil"/>
              <w:right w:val="nil"/>
            </w:tcBorders>
            <w:shd w:val="clear" w:color="auto" w:fill="auto"/>
            <w:hideMark/>
          </w:tcPr>
          <w:p w14:paraId="5341F0FC" w14:textId="77777777" w:rsidR="00542BCB" w:rsidRPr="005805E9" w:rsidRDefault="00542BCB" w:rsidP="007C2F83">
            <w:pPr>
              <w:jc w:val="left"/>
              <w:rPr>
                <w:rFonts w:eastAsia="Times New Roman" w:cs="Arial"/>
                <w:color w:val="000000" w:themeColor="text1"/>
                <w:lang w:eastAsia="es-CL"/>
              </w:rPr>
            </w:pPr>
          </w:p>
        </w:tc>
        <w:tc>
          <w:tcPr>
            <w:tcW w:w="4891" w:type="dxa"/>
            <w:gridSpan w:val="2"/>
            <w:tcBorders>
              <w:top w:val="nil"/>
              <w:left w:val="nil"/>
              <w:bottom w:val="nil"/>
              <w:right w:val="nil"/>
            </w:tcBorders>
            <w:shd w:val="clear" w:color="auto" w:fill="auto"/>
            <w:hideMark/>
          </w:tcPr>
          <w:p w14:paraId="23C6E092" w14:textId="77777777" w:rsidR="007C2F83" w:rsidRPr="005805E9" w:rsidRDefault="007C2F83" w:rsidP="007C2F83">
            <w:pPr>
              <w:jc w:val="left"/>
              <w:rPr>
                <w:rFonts w:eastAsia="Times New Roman" w:cs="Times New Roman"/>
                <w:color w:val="000000" w:themeColor="text1"/>
                <w:lang w:eastAsia="es-CL"/>
              </w:rPr>
            </w:pPr>
          </w:p>
        </w:tc>
      </w:tr>
      <w:tr w:rsidR="007C2F83" w:rsidRPr="007C2F83" w14:paraId="126DCA72" w14:textId="77777777" w:rsidTr="007C2F83">
        <w:trPr>
          <w:trHeight w:val="51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4D4CA9E" w14:textId="77777777" w:rsidR="007C2F83" w:rsidRPr="005805E9" w:rsidRDefault="007C2F83" w:rsidP="007C2F83">
            <w:pPr>
              <w:jc w:val="left"/>
              <w:rPr>
                <w:rFonts w:eastAsia="Times New Roman" w:cs="Arial"/>
                <w:b/>
                <w:bCs/>
                <w:color w:val="000000" w:themeColor="text1"/>
                <w:lang w:eastAsia="es-CL"/>
              </w:rPr>
            </w:pPr>
            <w:r w:rsidRPr="005805E9">
              <w:rPr>
                <w:rFonts w:eastAsia="Times New Roman" w:cs="Arial"/>
                <w:b/>
                <w:bCs/>
                <w:color w:val="000000" w:themeColor="text1"/>
                <w:lang w:eastAsia="es-CL"/>
              </w:rPr>
              <w:t>Estrategias de enseñanza/Metodologías de enseñanza/ Técnicas de enseñanza</w:t>
            </w:r>
          </w:p>
        </w:tc>
      </w:tr>
      <w:tr w:rsidR="007C2F83" w:rsidRPr="007C2F83" w14:paraId="2943832A" w14:textId="77777777" w:rsidTr="007C2F83">
        <w:trPr>
          <w:trHeight w:val="300"/>
        </w:trPr>
        <w:tc>
          <w:tcPr>
            <w:tcW w:w="8505" w:type="dxa"/>
            <w:gridSpan w:val="3"/>
            <w:tcBorders>
              <w:top w:val="nil"/>
              <w:left w:val="single" w:sz="4" w:space="0" w:color="auto"/>
              <w:bottom w:val="nil"/>
              <w:right w:val="single" w:sz="4" w:space="0" w:color="000000"/>
            </w:tcBorders>
            <w:shd w:val="clear" w:color="auto" w:fill="auto"/>
            <w:hideMark/>
          </w:tcPr>
          <w:p w14:paraId="18FC2FFD" w14:textId="77777777" w:rsidR="00D13378" w:rsidRPr="005805E9" w:rsidRDefault="00D13378" w:rsidP="00D13378">
            <w:pPr>
              <w:jc w:val="left"/>
              <w:rPr>
                <w:rFonts w:eastAsia="Times New Roman" w:cs="Arial"/>
                <w:color w:val="000000" w:themeColor="text1"/>
                <w:lang w:eastAsia="es-CL"/>
              </w:rPr>
            </w:pPr>
            <w:r w:rsidRPr="005805E9">
              <w:rPr>
                <w:rFonts w:eastAsia="Times New Roman" w:cs="Arial"/>
                <w:color w:val="000000" w:themeColor="text1"/>
                <w:lang w:eastAsia="es-CL"/>
              </w:rPr>
              <w:t>1. Clases Expositivas Teóricas con Participación Activa.</w:t>
            </w:r>
          </w:p>
          <w:p w14:paraId="1DC9B5B5" w14:textId="77777777" w:rsidR="00D13378" w:rsidRPr="005805E9" w:rsidRDefault="00D13378" w:rsidP="00D13378">
            <w:pPr>
              <w:jc w:val="left"/>
              <w:rPr>
                <w:rFonts w:eastAsia="Times New Roman" w:cs="Arial"/>
                <w:color w:val="000000" w:themeColor="text1"/>
                <w:lang w:eastAsia="es-CL"/>
              </w:rPr>
            </w:pPr>
            <w:r w:rsidRPr="005805E9">
              <w:rPr>
                <w:rFonts w:eastAsia="Times New Roman" w:cs="Arial"/>
                <w:color w:val="000000" w:themeColor="text1"/>
                <w:lang w:eastAsia="es-CL"/>
              </w:rPr>
              <w:lastRenderedPageBreak/>
              <w:t xml:space="preserve">2. </w:t>
            </w:r>
            <w:r w:rsidR="00403EA7" w:rsidRPr="005805E9">
              <w:rPr>
                <w:rFonts w:eastAsia="Times New Roman" w:cs="Arial"/>
                <w:color w:val="000000" w:themeColor="text1"/>
                <w:lang w:eastAsia="es-CL"/>
              </w:rPr>
              <w:t>Lectura,</w:t>
            </w:r>
            <w:r w:rsidRPr="005805E9">
              <w:rPr>
                <w:rFonts w:eastAsia="Times New Roman" w:cs="Arial"/>
                <w:color w:val="000000" w:themeColor="text1"/>
                <w:lang w:eastAsia="es-CL"/>
              </w:rPr>
              <w:t xml:space="preserve"> Análisis de </w:t>
            </w:r>
            <w:r w:rsidR="00403EA7" w:rsidRPr="005805E9">
              <w:rPr>
                <w:rFonts w:eastAsia="Times New Roman" w:cs="Arial"/>
                <w:color w:val="000000" w:themeColor="text1"/>
                <w:lang w:eastAsia="es-CL"/>
              </w:rPr>
              <w:t>Textos y fuentes.</w:t>
            </w:r>
          </w:p>
          <w:p w14:paraId="5E4CAE74" w14:textId="77777777" w:rsidR="00403EA7" w:rsidRPr="005805E9" w:rsidRDefault="00403EA7" w:rsidP="00D13378">
            <w:pPr>
              <w:jc w:val="left"/>
              <w:rPr>
                <w:rFonts w:eastAsia="Times New Roman" w:cs="Arial"/>
                <w:color w:val="000000" w:themeColor="text1"/>
                <w:lang w:eastAsia="es-CL"/>
              </w:rPr>
            </w:pPr>
            <w:r w:rsidRPr="005805E9">
              <w:rPr>
                <w:rFonts w:eastAsia="Times New Roman" w:cs="Arial"/>
                <w:color w:val="000000" w:themeColor="text1"/>
                <w:lang w:eastAsia="es-CL"/>
              </w:rPr>
              <w:t>3</w:t>
            </w:r>
            <w:r w:rsidR="00D13378" w:rsidRPr="005805E9">
              <w:rPr>
                <w:rFonts w:eastAsia="Times New Roman" w:cs="Arial"/>
                <w:color w:val="000000" w:themeColor="text1"/>
                <w:lang w:eastAsia="es-CL"/>
              </w:rPr>
              <w:t>. Método Socrático.</w:t>
            </w:r>
          </w:p>
          <w:p w14:paraId="3ECD7FD7" w14:textId="77777777" w:rsidR="005918DC" w:rsidRPr="005805E9" w:rsidRDefault="005918DC" w:rsidP="00D13378">
            <w:pPr>
              <w:jc w:val="left"/>
              <w:rPr>
                <w:rFonts w:eastAsia="Times New Roman" w:cs="Arial"/>
                <w:color w:val="000000" w:themeColor="text1"/>
                <w:lang w:eastAsia="es-CL"/>
              </w:rPr>
            </w:pPr>
          </w:p>
          <w:p w14:paraId="6CAE43EE" w14:textId="77777777" w:rsidR="00403EA7" w:rsidRPr="005805E9" w:rsidRDefault="00403EA7" w:rsidP="00403EA7">
            <w:pPr>
              <w:rPr>
                <w:rFonts w:cs="Arial"/>
              </w:rPr>
            </w:pPr>
            <w:r w:rsidRPr="005805E9">
              <w:rPr>
                <w:rFonts w:cs="Tunga"/>
              </w:rPr>
              <w:t>Se combinan clases expositivas con la participación de los alumnos a través de trabajos con textos (fuentes y bibliografía). Basado en una metodología dialógica, el profesor presentará en clases los problemas centrales planteados en los contenidos y, gracias a la información y enfoques que los alumnos obtengan de la lectura sistemática de la bibliografía básica, promoverá el análisis y la discusión colectiva de estas problemáticas</w:t>
            </w:r>
          </w:p>
          <w:p w14:paraId="7470DFB8" w14:textId="77777777" w:rsidR="007C2F83" w:rsidRPr="005805E9" w:rsidRDefault="007C2F83" w:rsidP="00D13378">
            <w:pPr>
              <w:jc w:val="left"/>
              <w:rPr>
                <w:rFonts w:eastAsia="Times New Roman" w:cs="Arial"/>
                <w:color w:val="000000" w:themeColor="text1"/>
                <w:lang w:eastAsia="es-CL"/>
              </w:rPr>
            </w:pPr>
          </w:p>
        </w:tc>
      </w:tr>
      <w:tr w:rsidR="00A22F66" w:rsidRPr="007C2F83" w14:paraId="4352DBB8" w14:textId="77777777" w:rsidTr="007C2F83">
        <w:trPr>
          <w:trHeight w:val="300"/>
        </w:trPr>
        <w:tc>
          <w:tcPr>
            <w:tcW w:w="8505" w:type="dxa"/>
            <w:gridSpan w:val="3"/>
            <w:tcBorders>
              <w:top w:val="nil"/>
              <w:left w:val="single" w:sz="4" w:space="0" w:color="auto"/>
              <w:bottom w:val="single" w:sz="4" w:space="0" w:color="auto"/>
              <w:right w:val="single" w:sz="4" w:space="0" w:color="000000"/>
            </w:tcBorders>
            <w:shd w:val="clear" w:color="auto" w:fill="auto"/>
            <w:hideMark/>
          </w:tcPr>
          <w:p w14:paraId="1E0BBCB3" w14:textId="77777777" w:rsidR="00A22F66" w:rsidRPr="005805E9" w:rsidRDefault="00A22F66" w:rsidP="00A22F66">
            <w:pPr>
              <w:jc w:val="left"/>
              <w:rPr>
                <w:rFonts w:eastAsia="Times New Roman" w:cs="Arial"/>
                <w:color w:val="000000" w:themeColor="text1"/>
                <w:lang w:eastAsia="es-CL"/>
              </w:rPr>
            </w:pPr>
            <w:r w:rsidRPr="005805E9">
              <w:rPr>
                <w:rFonts w:eastAsia="Times New Roman" w:cs="Arial"/>
                <w:color w:val="000000" w:themeColor="text1"/>
                <w:lang w:eastAsia="es-CL"/>
              </w:rPr>
              <w:lastRenderedPageBreak/>
              <w:t> </w:t>
            </w:r>
          </w:p>
        </w:tc>
      </w:tr>
      <w:tr w:rsidR="00A22F66" w:rsidRPr="007C2F83" w14:paraId="418B8B67" w14:textId="77777777" w:rsidTr="007C2F83">
        <w:trPr>
          <w:trHeight w:val="300"/>
        </w:trPr>
        <w:tc>
          <w:tcPr>
            <w:tcW w:w="3940" w:type="dxa"/>
            <w:gridSpan w:val="2"/>
            <w:tcBorders>
              <w:top w:val="nil"/>
              <w:left w:val="nil"/>
              <w:bottom w:val="nil"/>
              <w:right w:val="nil"/>
            </w:tcBorders>
            <w:shd w:val="clear" w:color="auto" w:fill="auto"/>
            <w:hideMark/>
          </w:tcPr>
          <w:p w14:paraId="5CC400A0" w14:textId="77777777" w:rsidR="00A22F66" w:rsidRPr="005805E9" w:rsidRDefault="00A22F66" w:rsidP="00A22F66">
            <w:pPr>
              <w:jc w:val="center"/>
              <w:rPr>
                <w:rFonts w:eastAsia="Times New Roman" w:cs="Arial"/>
                <w:color w:val="000000" w:themeColor="text1"/>
                <w:lang w:eastAsia="es-CL"/>
              </w:rPr>
            </w:pPr>
          </w:p>
          <w:p w14:paraId="6658F1B5" w14:textId="77777777" w:rsidR="00542BCB" w:rsidRPr="005805E9" w:rsidRDefault="00542BCB" w:rsidP="00542BC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7D3DA90E" w14:textId="77777777" w:rsidR="00A22F66" w:rsidRPr="005805E9" w:rsidRDefault="00A22F66" w:rsidP="00A22F66">
            <w:pPr>
              <w:jc w:val="center"/>
              <w:rPr>
                <w:rFonts w:eastAsia="Times New Roman" w:cs="Times New Roman"/>
                <w:color w:val="000000" w:themeColor="text1"/>
                <w:lang w:eastAsia="es-CL"/>
              </w:rPr>
            </w:pPr>
          </w:p>
        </w:tc>
      </w:tr>
      <w:tr w:rsidR="00A22F66" w:rsidRPr="007C2F83" w14:paraId="55F57995" w14:textId="77777777" w:rsidTr="00D6505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16FB813" w14:textId="77777777" w:rsidR="00A22F66" w:rsidRPr="005805E9" w:rsidRDefault="00A22F66" w:rsidP="00A22F66">
            <w:pPr>
              <w:jc w:val="left"/>
              <w:rPr>
                <w:rFonts w:eastAsia="Times New Roman" w:cs="Arial"/>
                <w:b/>
                <w:bCs/>
                <w:color w:val="000000" w:themeColor="text1"/>
                <w:lang w:eastAsia="es-CL"/>
              </w:rPr>
            </w:pPr>
            <w:r w:rsidRPr="005805E9">
              <w:rPr>
                <w:rFonts w:eastAsia="Times New Roman" w:cs="Arial"/>
                <w:b/>
                <w:bCs/>
                <w:color w:val="000000" w:themeColor="text1"/>
                <w:lang w:eastAsia="es-CL"/>
              </w:rPr>
              <w:t>Estrategias de evaluación de los aprendizajes</w:t>
            </w:r>
          </w:p>
        </w:tc>
      </w:tr>
      <w:tr w:rsidR="00D65054" w:rsidRPr="007C2F83" w14:paraId="066416EA" w14:textId="77777777" w:rsidTr="002325B6">
        <w:trPr>
          <w:trHeight w:val="77"/>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5462A50" w14:textId="77777777" w:rsidR="002325B6" w:rsidRPr="005805E9" w:rsidRDefault="002325B6" w:rsidP="002325B6">
            <w:pPr>
              <w:jc w:val="left"/>
              <w:rPr>
                <w:rFonts w:eastAsia="Cambria" w:cs="Arial"/>
                <w:lang w:val="es-ES_tradnl" w:eastAsia="es-ES_tradnl"/>
              </w:rPr>
            </w:pPr>
          </w:p>
          <w:p w14:paraId="2FD20918" w14:textId="77777777" w:rsidR="008D33A7" w:rsidRPr="005805E9" w:rsidRDefault="008D33A7" w:rsidP="002325B6">
            <w:pPr>
              <w:jc w:val="left"/>
              <w:rPr>
                <w:rFonts w:cs="Arial"/>
                <w:b/>
              </w:rPr>
            </w:pPr>
            <w:r w:rsidRPr="005805E9">
              <w:rPr>
                <w:rFonts w:cs="Arial"/>
                <w:b/>
              </w:rPr>
              <w:t>Evaluación:</w:t>
            </w:r>
          </w:p>
          <w:p w14:paraId="27B3A2E1" w14:textId="77777777" w:rsidR="008D33A7" w:rsidRPr="005805E9" w:rsidRDefault="008D33A7" w:rsidP="002325B6">
            <w:pPr>
              <w:jc w:val="left"/>
              <w:rPr>
                <w:rFonts w:eastAsia="Cambria" w:cs="Arial"/>
                <w:lang w:val="es-ES_tradnl" w:eastAsia="es-ES_tradnl"/>
              </w:rPr>
            </w:pPr>
          </w:p>
          <w:p w14:paraId="317C5E51" w14:textId="77777777" w:rsidR="008D33A7" w:rsidRPr="005805E9" w:rsidRDefault="008D33A7" w:rsidP="002325B6">
            <w:pPr>
              <w:jc w:val="left"/>
              <w:rPr>
                <w:rFonts w:cs="Arial"/>
                <w:b/>
              </w:rPr>
            </w:pPr>
            <w:proofErr w:type="spellStart"/>
            <w:r w:rsidRPr="005805E9">
              <w:rPr>
                <w:rFonts w:cs="Arial"/>
                <w:b/>
              </w:rPr>
              <w:t>Eval</w:t>
            </w:r>
            <w:proofErr w:type="spellEnd"/>
            <w:r w:rsidRPr="005805E9">
              <w:rPr>
                <w:rFonts w:cs="Arial"/>
                <w:b/>
              </w:rPr>
              <w:t>. Parcial 1:</w:t>
            </w:r>
            <w:r w:rsidRPr="005805E9">
              <w:rPr>
                <w:rFonts w:cs="Tunga"/>
              </w:rPr>
              <w:t xml:space="preserve"> Control de lectura 1 (20%)</w:t>
            </w:r>
          </w:p>
          <w:p w14:paraId="0B3B1555" w14:textId="77777777" w:rsidR="008D33A7" w:rsidRPr="005805E9" w:rsidRDefault="008D33A7" w:rsidP="002325B6">
            <w:pPr>
              <w:jc w:val="left"/>
              <w:rPr>
                <w:rFonts w:cs="Arial"/>
                <w:b/>
              </w:rPr>
            </w:pPr>
            <w:proofErr w:type="spellStart"/>
            <w:r w:rsidRPr="005805E9">
              <w:rPr>
                <w:rFonts w:cs="Arial"/>
                <w:b/>
              </w:rPr>
              <w:t>Eval</w:t>
            </w:r>
            <w:proofErr w:type="spellEnd"/>
            <w:r w:rsidRPr="005805E9">
              <w:rPr>
                <w:rFonts w:cs="Arial"/>
                <w:b/>
              </w:rPr>
              <w:t>. Parcial 2:</w:t>
            </w:r>
            <w:r w:rsidRPr="005805E9">
              <w:rPr>
                <w:rFonts w:cs="Tunga"/>
              </w:rPr>
              <w:t xml:space="preserve"> Control de lectura 2 (20%)</w:t>
            </w:r>
          </w:p>
          <w:p w14:paraId="74AE116D" w14:textId="77777777" w:rsidR="008D33A7" w:rsidRPr="005805E9" w:rsidRDefault="008D33A7" w:rsidP="002325B6">
            <w:pPr>
              <w:jc w:val="left"/>
              <w:rPr>
                <w:rFonts w:cs="Arial"/>
                <w:b/>
              </w:rPr>
            </w:pPr>
            <w:proofErr w:type="spellStart"/>
            <w:r w:rsidRPr="005805E9">
              <w:rPr>
                <w:rFonts w:cs="Arial"/>
                <w:b/>
              </w:rPr>
              <w:t>Eval</w:t>
            </w:r>
            <w:proofErr w:type="spellEnd"/>
            <w:r w:rsidRPr="005805E9">
              <w:rPr>
                <w:rFonts w:cs="Arial"/>
                <w:b/>
              </w:rPr>
              <w:t>. Parcial 3:</w:t>
            </w:r>
            <w:r w:rsidRPr="005805E9">
              <w:rPr>
                <w:rFonts w:cs="Tunga"/>
              </w:rPr>
              <w:t xml:space="preserve"> Prueba de cátedra   (30%)</w:t>
            </w:r>
          </w:p>
          <w:p w14:paraId="54DF819A" w14:textId="77777777" w:rsidR="008D33A7" w:rsidRPr="005805E9" w:rsidRDefault="008D33A7" w:rsidP="002325B6">
            <w:pPr>
              <w:jc w:val="left"/>
              <w:rPr>
                <w:rFonts w:eastAsia="Cambria" w:cs="Arial"/>
                <w:lang w:val="es-ES_tradnl" w:eastAsia="es-ES_tradnl"/>
              </w:rPr>
            </w:pPr>
            <w:r w:rsidRPr="005805E9">
              <w:rPr>
                <w:rFonts w:cs="Arial"/>
                <w:b/>
              </w:rPr>
              <w:t>Evaluación Final:</w:t>
            </w:r>
            <w:r w:rsidRPr="005805E9">
              <w:rPr>
                <w:rFonts w:cs="Arial"/>
              </w:rPr>
              <w:t xml:space="preserve"> Examen 30%</w:t>
            </w:r>
          </w:p>
          <w:p w14:paraId="1D7BC64B" w14:textId="77777777" w:rsidR="002325B6" w:rsidRPr="005805E9" w:rsidRDefault="002325B6" w:rsidP="002325B6">
            <w:pPr>
              <w:jc w:val="left"/>
              <w:rPr>
                <w:rFonts w:eastAsia="Cambria" w:cs="Arial"/>
                <w:lang w:val="es-ES_tradnl" w:eastAsia="es-ES_tradnl"/>
              </w:rPr>
            </w:pPr>
          </w:p>
          <w:p w14:paraId="3072DA74" w14:textId="77777777" w:rsidR="00564DCB" w:rsidRPr="005805E9" w:rsidRDefault="00564DCB" w:rsidP="002325B6">
            <w:pPr>
              <w:jc w:val="left"/>
            </w:pPr>
            <w:r w:rsidRPr="005805E9">
              <w:t>- La ponderación de la nota de presentación es del 70% y el examen es de un 30</w:t>
            </w:r>
            <w:r w:rsidR="008D33A7" w:rsidRPr="005805E9">
              <w:t>%.</w:t>
            </w:r>
          </w:p>
          <w:p w14:paraId="41335840" w14:textId="77777777" w:rsidR="002325B6" w:rsidRPr="005805E9" w:rsidRDefault="002325B6" w:rsidP="002325B6">
            <w:pPr>
              <w:jc w:val="left"/>
              <w:rPr>
                <w:rFonts w:eastAsia="Cambria" w:cs="Arial"/>
                <w:lang w:val="es-ES_tradnl" w:eastAsia="es-ES_tradnl"/>
              </w:rPr>
            </w:pPr>
            <w:r w:rsidRPr="005805E9">
              <w:rPr>
                <w:rFonts w:eastAsia="Cambria" w:cs="Arial"/>
                <w:lang w:val="es-ES_tradnl" w:eastAsia="es-ES_tradnl"/>
              </w:rPr>
              <w:t xml:space="preserve">   </w:t>
            </w:r>
          </w:p>
          <w:p w14:paraId="69CD6D5C" w14:textId="77777777" w:rsidR="00564DCB" w:rsidRPr="005805E9" w:rsidRDefault="008D33A7" w:rsidP="002325B6">
            <w:pPr>
              <w:jc w:val="left"/>
              <w:rPr>
                <w:rFonts w:eastAsia="Cambria" w:cs="Arial"/>
                <w:b/>
                <w:lang w:val="es-ES_tradnl" w:eastAsia="es-ES_tradnl"/>
              </w:rPr>
            </w:pPr>
            <w:r w:rsidRPr="005805E9">
              <w:rPr>
                <w:rFonts w:eastAsia="Cambria" w:cs="Arial"/>
                <w:b/>
                <w:lang w:val="es-ES_tradnl" w:eastAsia="es-ES_tradnl"/>
              </w:rPr>
              <w:t xml:space="preserve">Examen: </w:t>
            </w:r>
          </w:p>
          <w:p w14:paraId="08E941A9" w14:textId="77777777" w:rsidR="008D33A7" w:rsidRPr="005805E9" w:rsidRDefault="008D33A7" w:rsidP="008D33A7">
            <w:pPr>
              <w:jc w:val="left"/>
              <w:rPr>
                <w:rFonts w:eastAsia="Cambria" w:cs="Arial"/>
                <w:lang w:val="es-ES_tradnl" w:eastAsia="es-ES_tradnl"/>
              </w:rPr>
            </w:pPr>
            <w:r w:rsidRPr="005805E9">
              <w:rPr>
                <w:rFonts w:eastAsia="Cambria" w:cs="Arial"/>
                <w:lang w:val="es-ES_tradnl" w:eastAsia="es-ES_tradnl"/>
              </w:rPr>
              <w:t>- Examen y condiciones de eximición: Todo alumno a partir de promedio 6.0 y con un 60% de asistencia puede eximirse del examen.</w:t>
            </w:r>
          </w:p>
          <w:p w14:paraId="77889EB2" w14:textId="77777777" w:rsidR="002D124E" w:rsidRPr="005805E9" w:rsidRDefault="002D124E" w:rsidP="002325B6">
            <w:pPr>
              <w:jc w:val="left"/>
              <w:rPr>
                <w:rFonts w:eastAsia="Cambria" w:cs="Arial"/>
                <w:lang w:val="es-ES_tradnl" w:eastAsia="es-ES_tradnl"/>
              </w:rPr>
            </w:pPr>
          </w:p>
          <w:p w14:paraId="4F3D1C9B" w14:textId="77777777" w:rsidR="002325B6" w:rsidRPr="005805E9" w:rsidRDefault="008D33A7" w:rsidP="002325B6">
            <w:pPr>
              <w:jc w:val="left"/>
              <w:rPr>
                <w:rFonts w:eastAsia="Cambria" w:cs="Arial"/>
                <w:lang w:val="es-ES_tradnl" w:eastAsia="es-ES_tradnl"/>
              </w:rPr>
            </w:pPr>
            <w:r w:rsidRPr="005805E9">
              <w:rPr>
                <w:rFonts w:eastAsia="Cambria" w:cs="Arial"/>
                <w:lang w:val="es-ES_tradnl" w:eastAsia="es-ES_tradnl"/>
              </w:rPr>
              <w:t>-</w:t>
            </w:r>
            <w:r w:rsidR="002325B6" w:rsidRPr="005805E9">
              <w:rPr>
                <w:rFonts w:eastAsia="Cambria" w:cs="Arial"/>
                <w:lang w:val="es-ES_tradnl" w:eastAsia="es-ES_tradnl"/>
              </w:rPr>
              <w:t>La nota mínima de presentación a examen será de 3,0. Para presentarse a examen se requiere un 60% de asistencia.</w:t>
            </w:r>
          </w:p>
          <w:p w14:paraId="767F4F94" w14:textId="77777777" w:rsidR="002325B6" w:rsidRPr="005805E9" w:rsidRDefault="002325B6" w:rsidP="002325B6">
            <w:pPr>
              <w:jc w:val="left"/>
              <w:rPr>
                <w:rFonts w:eastAsia="Cambria" w:cs="Arial"/>
                <w:lang w:val="es-ES_tradnl" w:eastAsia="es-ES_tradnl"/>
              </w:rPr>
            </w:pPr>
            <w:r w:rsidRPr="005805E9">
              <w:rPr>
                <w:rFonts w:eastAsia="Cambria" w:cs="Arial"/>
                <w:lang w:val="es-ES_tradnl" w:eastAsia="es-ES_tradnl"/>
              </w:rPr>
              <w:t>(No) habrá exámenes de repetición y la nota que se obtenga (no) estará condicionada para aprobar el ramo, es decir, (no) tendrá carácter de reprobatorio.</w:t>
            </w:r>
          </w:p>
          <w:p w14:paraId="0D1CE8D7" w14:textId="77777777" w:rsidR="002325B6" w:rsidRPr="005805E9" w:rsidRDefault="002325B6" w:rsidP="002325B6">
            <w:pPr>
              <w:jc w:val="left"/>
              <w:rPr>
                <w:rFonts w:eastAsia="Cambria" w:cs="Arial"/>
                <w:lang w:val="es-ES_tradnl" w:eastAsia="es-ES_tradnl"/>
              </w:rPr>
            </w:pPr>
            <w:r w:rsidRPr="005805E9">
              <w:rPr>
                <w:rFonts w:eastAsia="Cambria" w:cs="Arial"/>
                <w:lang w:val="es-ES_tradnl" w:eastAsia="es-ES_tradnl"/>
              </w:rPr>
              <w:t xml:space="preserve">La nota de aprobación de la asignatura será de un 4,0. </w:t>
            </w:r>
          </w:p>
          <w:p w14:paraId="291D2E30" w14:textId="77777777" w:rsidR="008D33A7" w:rsidRPr="005805E9" w:rsidRDefault="008D33A7" w:rsidP="002325B6">
            <w:pPr>
              <w:jc w:val="left"/>
              <w:rPr>
                <w:rFonts w:eastAsia="Cambria" w:cs="Arial"/>
                <w:lang w:val="es-ES_tradnl" w:eastAsia="es-ES_tradnl"/>
              </w:rPr>
            </w:pPr>
          </w:p>
          <w:p w14:paraId="5F81B61C" w14:textId="77777777" w:rsidR="008D33A7" w:rsidRPr="005805E9" w:rsidRDefault="008D33A7" w:rsidP="008D33A7">
            <w:pPr>
              <w:jc w:val="left"/>
              <w:rPr>
                <w:b/>
              </w:rPr>
            </w:pPr>
            <w:r w:rsidRPr="005805E9">
              <w:rPr>
                <w:b/>
              </w:rPr>
              <w:t>Asistencia:</w:t>
            </w:r>
          </w:p>
          <w:p w14:paraId="0E3445BD" w14:textId="77777777" w:rsidR="00D65054" w:rsidRPr="005805E9" w:rsidRDefault="008D33A7" w:rsidP="002D124E">
            <w:pPr>
              <w:jc w:val="left"/>
              <w:rPr>
                <w:rFonts w:eastAsia="Cambria" w:cs="Arial"/>
                <w:lang w:val="es-ES_tradnl" w:eastAsia="es-ES_tradnl"/>
              </w:rPr>
            </w:pPr>
            <w:r w:rsidRPr="005805E9">
              <w:rPr>
                <w:rFonts w:eastAsia="Cambria" w:cs="Arial"/>
                <w:lang w:val="es-ES_tradnl" w:eastAsia="es-ES_tradnl"/>
              </w:rPr>
              <w:t>- Porcentaje de asistencia exigida para aprobar  el curso es de un 60%.</w:t>
            </w:r>
          </w:p>
        </w:tc>
      </w:tr>
      <w:tr w:rsidR="00A22F66" w:rsidRPr="007C2F83" w14:paraId="542916AD" w14:textId="77777777" w:rsidTr="00692394">
        <w:trPr>
          <w:trHeight w:val="300"/>
        </w:trPr>
        <w:tc>
          <w:tcPr>
            <w:tcW w:w="3940" w:type="dxa"/>
            <w:gridSpan w:val="2"/>
            <w:tcBorders>
              <w:top w:val="single" w:sz="4" w:space="0" w:color="auto"/>
              <w:left w:val="nil"/>
              <w:right w:val="nil"/>
            </w:tcBorders>
            <w:shd w:val="clear" w:color="auto" w:fill="auto"/>
            <w:hideMark/>
          </w:tcPr>
          <w:p w14:paraId="48CFCBC6" w14:textId="77777777" w:rsidR="00A22F66" w:rsidRPr="005805E9" w:rsidRDefault="00A22F66" w:rsidP="00A22F66">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14:paraId="66C950AE" w14:textId="77777777" w:rsidR="00A22F66" w:rsidRPr="005805E9" w:rsidRDefault="00A22F66" w:rsidP="00A22F66">
            <w:pPr>
              <w:jc w:val="center"/>
              <w:rPr>
                <w:rFonts w:eastAsia="Times New Roman" w:cs="Times New Roman"/>
                <w:color w:val="000000" w:themeColor="text1"/>
                <w:lang w:eastAsia="es-CL"/>
              </w:rPr>
            </w:pPr>
          </w:p>
        </w:tc>
      </w:tr>
      <w:tr w:rsidR="00A22F66" w:rsidRPr="007C2F83" w14:paraId="0C9A4BB1" w14:textId="77777777" w:rsidTr="0069239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757C12A" w14:textId="77777777" w:rsidR="00A22F66" w:rsidRPr="005805E9" w:rsidRDefault="00A22F66" w:rsidP="00A22F66">
            <w:pPr>
              <w:jc w:val="left"/>
              <w:rPr>
                <w:rFonts w:eastAsia="Times New Roman" w:cs="Arial"/>
                <w:b/>
                <w:bCs/>
                <w:color w:val="000000" w:themeColor="text1"/>
                <w:lang w:eastAsia="es-CL"/>
              </w:rPr>
            </w:pPr>
            <w:r w:rsidRPr="005805E9">
              <w:rPr>
                <w:rFonts w:eastAsia="Times New Roman" w:cs="Arial"/>
                <w:b/>
                <w:bCs/>
                <w:color w:val="000000" w:themeColor="text1"/>
                <w:lang w:eastAsia="es-CL"/>
              </w:rPr>
              <w:t>Recursos de aprendizajes</w:t>
            </w:r>
          </w:p>
        </w:tc>
      </w:tr>
      <w:tr w:rsidR="00354934" w:rsidRPr="007C2F83" w14:paraId="325E578F" w14:textId="77777777" w:rsidTr="0035493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tcPr>
          <w:p w14:paraId="16567A34" w14:textId="77777777" w:rsidR="00965B7B" w:rsidRPr="005805E9" w:rsidRDefault="00965B7B" w:rsidP="00965B7B">
            <w:pPr>
              <w:rPr>
                <w:rFonts w:eastAsia="Calibri" w:cs="Tunga"/>
                <w:b/>
              </w:rPr>
            </w:pPr>
            <w:r w:rsidRPr="005805E9">
              <w:rPr>
                <w:rFonts w:eastAsia="Calibri" w:cs="Tunga"/>
                <w:b/>
              </w:rPr>
              <w:t>Bibliografía Básica:</w:t>
            </w:r>
          </w:p>
          <w:p w14:paraId="0E9AD983" w14:textId="77777777" w:rsidR="00965B7B" w:rsidRPr="005805E9" w:rsidRDefault="00965B7B" w:rsidP="00965B7B">
            <w:pPr>
              <w:spacing w:line="360" w:lineRule="auto"/>
            </w:pPr>
          </w:p>
          <w:p w14:paraId="6597280A" w14:textId="77777777" w:rsidR="00965B7B" w:rsidRPr="005805E9" w:rsidRDefault="00965B7B" w:rsidP="00965B7B">
            <w:pPr>
              <w:spacing w:line="360" w:lineRule="auto"/>
            </w:pPr>
            <w:proofErr w:type="spellStart"/>
            <w:r w:rsidRPr="005805E9">
              <w:t>Bengtson</w:t>
            </w:r>
            <w:proofErr w:type="spellEnd"/>
            <w:r w:rsidRPr="005805E9">
              <w:t xml:space="preserve">, Hermann, </w:t>
            </w:r>
            <w:r w:rsidRPr="005805E9">
              <w:rPr>
                <w:i/>
              </w:rPr>
              <w:t xml:space="preserve">Historia de Grecia, </w:t>
            </w:r>
            <w:r w:rsidRPr="005805E9">
              <w:t>Madrid, Ediciones Gredos, 2008, Cap. I, parte 3, La cultura micénica.</w:t>
            </w:r>
          </w:p>
          <w:p w14:paraId="72E80356" w14:textId="77777777" w:rsidR="00965B7B" w:rsidRPr="005805E9" w:rsidRDefault="00965B7B" w:rsidP="00965B7B">
            <w:pPr>
              <w:spacing w:line="360" w:lineRule="auto"/>
            </w:pPr>
            <w:r w:rsidRPr="005805E9">
              <w:t xml:space="preserve">Lane Fox, Robin, </w:t>
            </w:r>
            <w:r w:rsidRPr="005805E9">
              <w:rPr>
                <w:i/>
              </w:rPr>
              <w:t>El mundo clásico</w:t>
            </w:r>
            <w:r w:rsidRPr="005805E9">
              <w:t>, Crítica, Barcelona, 2007, Cap. I, La épica homérica, Pág. 47 – 57</w:t>
            </w:r>
          </w:p>
          <w:p w14:paraId="49D4F62C" w14:textId="77777777" w:rsidR="00965B7B" w:rsidRPr="005805E9" w:rsidRDefault="00965B7B" w:rsidP="00965B7B">
            <w:pPr>
              <w:spacing w:line="360" w:lineRule="auto"/>
            </w:pPr>
            <w:proofErr w:type="spellStart"/>
            <w:r w:rsidRPr="005805E9">
              <w:t>Hammond</w:t>
            </w:r>
            <w:proofErr w:type="spellEnd"/>
            <w:r w:rsidRPr="005805E9">
              <w:t xml:space="preserve">, Nicholas, </w:t>
            </w:r>
            <w:r w:rsidRPr="005805E9">
              <w:rPr>
                <w:i/>
              </w:rPr>
              <w:t>El genio de Alejandro Magno</w:t>
            </w:r>
            <w:r w:rsidRPr="005805E9">
              <w:t>, Barcelona, Ediciones B, 2007.</w:t>
            </w:r>
          </w:p>
          <w:p w14:paraId="09F4E09C" w14:textId="77777777" w:rsidR="00965B7B" w:rsidRPr="005805E9" w:rsidRDefault="00965B7B" w:rsidP="00965B7B">
            <w:pPr>
              <w:spacing w:line="360" w:lineRule="auto"/>
            </w:pPr>
            <w:r w:rsidRPr="005805E9">
              <w:t xml:space="preserve">Lane Fox, Robin, </w:t>
            </w:r>
            <w:r w:rsidRPr="005805E9">
              <w:rPr>
                <w:i/>
              </w:rPr>
              <w:t>Alejandro Magno, Conquistador del Mundo</w:t>
            </w:r>
            <w:r w:rsidRPr="005805E9">
              <w:t>, Acantilado, Barcelona, 2007</w:t>
            </w:r>
          </w:p>
          <w:p w14:paraId="1259865C" w14:textId="77777777" w:rsidR="00965B7B" w:rsidRPr="005805E9" w:rsidRDefault="00965B7B" w:rsidP="00965B7B">
            <w:pPr>
              <w:spacing w:line="360" w:lineRule="auto"/>
            </w:pPr>
            <w:r w:rsidRPr="005805E9">
              <w:t xml:space="preserve">Scott, Michael, </w:t>
            </w:r>
            <w:r w:rsidRPr="005805E9">
              <w:rPr>
                <w:i/>
              </w:rPr>
              <w:t>Un siglo decisivo, del declive de Atenas al Auge de Alejandro Magno</w:t>
            </w:r>
            <w:r w:rsidRPr="005805E9">
              <w:t xml:space="preserve">, </w:t>
            </w:r>
            <w:r w:rsidRPr="005805E9">
              <w:lastRenderedPageBreak/>
              <w:t>Barcelona, Ediciones B, 2010.</w:t>
            </w:r>
          </w:p>
          <w:p w14:paraId="0F84280E" w14:textId="77777777" w:rsidR="00965B7B" w:rsidRPr="005805E9" w:rsidRDefault="00965B7B" w:rsidP="00965B7B">
            <w:pPr>
              <w:spacing w:line="360" w:lineRule="auto"/>
            </w:pPr>
            <w:proofErr w:type="spellStart"/>
            <w:r w:rsidRPr="005805E9">
              <w:t>Barcelo</w:t>
            </w:r>
            <w:proofErr w:type="spellEnd"/>
            <w:r w:rsidRPr="005805E9">
              <w:t xml:space="preserve">, Pedro, </w:t>
            </w:r>
            <w:r w:rsidRPr="005805E9">
              <w:rPr>
                <w:i/>
              </w:rPr>
              <w:t xml:space="preserve">Aníbal: estratega y estadista, </w:t>
            </w:r>
            <w:r w:rsidRPr="005805E9">
              <w:t>Madrid, La esfera de los libros, 2010.</w:t>
            </w:r>
          </w:p>
          <w:p w14:paraId="5C015024" w14:textId="77777777" w:rsidR="00965B7B" w:rsidRPr="005805E9" w:rsidRDefault="00965B7B" w:rsidP="00965B7B">
            <w:pPr>
              <w:spacing w:line="360" w:lineRule="auto"/>
            </w:pPr>
            <w:proofErr w:type="spellStart"/>
            <w:r w:rsidRPr="005805E9">
              <w:t>Brizzi</w:t>
            </w:r>
            <w:proofErr w:type="spellEnd"/>
            <w:r w:rsidRPr="005805E9">
              <w:t xml:space="preserve">, Giovanni, </w:t>
            </w:r>
            <w:r w:rsidRPr="005805E9">
              <w:rPr>
                <w:i/>
              </w:rPr>
              <w:t xml:space="preserve">Escipión y Aníbal, la guerra para salvar Roma, </w:t>
            </w:r>
            <w:r w:rsidRPr="005805E9">
              <w:t>Barcelona, Ariel, 2009</w:t>
            </w:r>
          </w:p>
          <w:p w14:paraId="396C519E" w14:textId="77777777" w:rsidR="00965B7B" w:rsidRPr="005805E9" w:rsidRDefault="00BC0E04" w:rsidP="00965B7B">
            <w:pPr>
              <w:spacing w:line="360" w:lineRule="auto"/>
            </w:pPr>
            <w:hyperlink r:id="rId7" w:history="1">
              <w:r w:rsidR="00965B7B" w:rsidRPr="005805E9">
                <w:rPr>
                  <w:bCs/>
                </w:rPr>
                <w:t>Cabrero Piquero, Javier</w:t>
              </w:r>
            </w:hyperlink>
            <w:r w:rsidR="00965B7B" w:rsidRPr="005805E9">
              <w:t>;</w:t>
            </w:r>
            <w:r w:rsidR="00965B7B" w:rsidRPr="005805E9">
              <w:rPr>
                <w:b/>
              </w:rPr>
              <w:t xml:space="preserve"> </w:t>
            </w:r>
            <w:r w:rsidR="00965B7B" w:rsidRPr="005805E9">
              <w:rPr>
                <w:i/>
              </w:rPr>
              <w:t xml:space="preserve">Publio Cornelio Escipión, </w:t>
            </w:r>
            <w:r w:rsidR="00965B7B" w:rsidRPr="005805E9">
              <w:t xml:space="preserve">Madrid, Ediciones </w:t>
            </w:r>
            <w:proofErr w:type="spellStart"/>
            <w:r w:rsidR="00965B7B" w:rsidRPr="005805E9">
              <w:t>Alderaban</w:t>
            </w:r>
            <w:proofErr w:type="spellEnd"/>
            <w:r w:rsidR="00965B7B" w:rsidRPr="005805E9">
              <w:t>, 2000</w:t>
            </w:r>
          </w:p>
          <w:p w14:paraId="0B83DA64" w14:textId="77777777" w:rsidR="00965B7B" w:rsidRPr="005805E9" w:rsidRDefault="00965B7B" w:rsidP="00965B7B">
            <w:pPr>
              <w:spacing w:line="360" w:lineRule="auto"/>
            </w:pPr>
            <w:r w:rsidRPr="005805E9">
              <w:t xml:space="preserve">Fuller, JFC, </w:t>
            </w:r>
            <w:r w:rsidRPr="005805E9">
              <w:rPr>
                <w:i/>
              </w:rPr>
              <w:t xml:space="preserve">Las batallas decisivas del mundo antiguo: de Salamina a la </w:t>
            </w:r>
            <w:proofErr w:type="spellStart"/>
            <w:r w:rsidRPr="005805E9">
              <w:rPr>
                <w:i/>
              </w:rPr>
              <w:t>Pax</w:t>
            </w:r>
            <w:proofErr w:type="spellEnd"/>
            <w:r w:rsidRPr="005805E9">
              <w:rPr>
                <w:i/>
              </w:rPr>
              <w:t xml:space="preserve"> romana</w:t>
            </w:r>
            <w:r w:rsidRPr="005805E9">
              <w:t>, Madrid, Ediciones Gredos, 2010</w:t>
            </w:r>
          </w:p>
          <w:p w14:paraId="5C5DE673" w14:textId="77777777" w:rsidR="00965B7B" w:rsidRPr="005805E9" w:rsidRDefault="00BC0E04" w:rsidP="00965B7B">
            <w:pPr>
              <w:spacing w:line="360" w:lineRule="auto"/>
              <w:rPr>
                <w:b/>
              </w:rPr>
            </w:pPr>
            <w:hyperlink r:id="rId8"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La Caída de Cartago</w:t>
            </w:r>
            <w:r w:rsidR="00965B7B" w:rsidRPr="005805E9">
              <w:t>, Barcelona, Ediciones Ariel, 2005</w:t>
            </w:r>
          </w:p>
          <w:p w14:paraId="195EA57E" w14:textId="77777777" w:rsidR="00965B7B" w:rsidRPr="005805E9" w:rsidRDefault="00BC0E04" w:rsidP="00965B7B">
            <w:pPr>
              <w:spacing w:line="360" w:lineRule="auto"/>
            </w:pPr>
            <w:hyperlink r:id="rId9"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 xml:space="preserve">El ejército romano, </w:t>
            </w:r>
            <w:r w:rsidR="00965B7B" w:rsidRPr="005805E9">
              <w:t>Madrid, Akal, 2005</w:t>
            </w:r>
            <w:r w:rsidR="00965B7B" w:rsidRPr="005805E9">
              <w:rPr>
                <w:b/>
                <w:bCs/>
              </w:rPr>
              <w:t xml:space="preserve"> </w:t>
            </w:r>
          </w:p>
          <w:p w14:paraId="5EFF92D6" w14:textId="77777777" w:rsidR="00965B7B" w:rsidRPr="005805E9" w:rsidRDefault="00BC0E04" w:rsidP="00965B7B">
            <w:pPr>
              <w:spacing w:line="360" w:lineRule="auto"/>
            </w:pPr>
            <w:hyperlink r:id="rId10"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Grandes generales del ejército romano</w:t>
            </w:r>
            <w:r w:rsidR="00965B7B" w:rsidRPr="005805E9">
              <w:t>, Barcelona, Ediciones Ariel, 2005</w:t>
            </w:r>
          </w:p>
          <w:p w14:paraId="0DB10133" w14:textId="77777777" w:rsidR="00965B7B" w:rsidRPr="005805E9" w:rsidRDefault="00965B7B" w:rsidP="00965B7B">
            <w:pPr>
              <w:spacing w:line="360" w:lineRule="auto"/>
            </w:pPr>
            <w:proofErr w:type="spellStart"/>
            <w:r w:rsidRPr="005805E9">
              <w:rPr>
                <w:bCs/>
              </w:rPr>
              <w:t>Everitt</w:t>
            </w:r>
            <w:proofErr w:type="spellEnd"/>
            <w:r w:rsidRPr="005805E9">
              <w:rPr>
                <w:bCs/>
              </w:rPr>
              <w:t xml:space="preserve">, Anthony, </w:t>
            </w:r>
            <w:r w:rsidRPr="005805E9">
              <w:rPr>
                <w:bCs/>
                <w:i/>
              </w:rPr>
              <w:t>Augusto, el primer emperador</w:t>
            </w:r>
            <w:r w:rsidRPr="005805E9">
              <w:rPr>
                <w:bCs/>
              </w:rPr>
              <w:t xml:space="preserve">, Barcelona, Ariel, 2008  </w:t>
            </w:r>
          </w:p>
          <w:p w14:paraId="5A87B2C1" w14:textId="77777777" w:rsidR="00965B7B" w:rsidRPr="005805E9" w:rsidRDefault="00BC0E04" w:rsidP="00965B7B">
            <w:pPr>
              <w:spacing w:line="360" w:lineRule="auto"/>
            </w:pPr>
            <w:hyperlink r:id="rId11"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César, la biografía definitiva</w:t>
            </w:r>
            <w:r w:rsidR="00965B7B" w:rsidRPr="005805E9">
              <w:t>, Madrid, La esfera de los libros, 2007.</w:t>
            </w:r>
          </w:p>
          <w:p w14:paraId="22E17CEB" w14:textId="77777777" w:rsidR="00965B7B" w:rsidRPr="005805E9" w:rsidRDefault="00965B7B" w:rsidP="00965B7B">
            <w:r w:rsidRPr="005805E9">
              <w:t xml:space="preserve">Heather, Peter, </w:t>
            </w:r>
            <w:r w:rsidRPr="005805E9">
              <w:rPr>
                <w:i/>
              </w:rPr>
              <w:t>La Caída del Imperio Romano</w:t>
            </w:r>
            <w:r w:rsidRPr="005805E9">
              <w:t>, Madrid, Editorial Crítica, 2008</w:t>
            </w:r>
          </w:p>
          <w:p w14:paraId="3F81FEF0" w14:textId="77777777" w:rsidR="00965B7B" w:rsidRPr="005805E9" w:rsidRDefault="00965B7B" w:rsidP="00965B7B">
            <w:pPr>
              <w:rPr>
                <w:rFonts w:eastAsia="Calibri" w:cs="Tunga"/>
                <w:b/>
              </w:rPr>
            </w:pPr>
          </w:p>
          <w:p w14:paraId="791E2689" w14:textId="77777777" w:rsidR="00965B7B" w:rsidRPr="005805E9" w:rsidRDefault="00965B7B" w:rsidP="00965B7B">
            <w:pPr>
              <w:rPr>
                <w:rFonts w:eastAsia="Calibri" w:cs="Tunga"/>
                <w:b/>
              </w:rPr>
            </w:pPr>
            <w:r w:rsidRPr="005805E9">
              <w:rPr>
                <w:rFonts w:eastAsia="Calibri" w:cs="Tunga"/>
                <w:b/>
              </w:rPr>
              <w:t>Bibliografía complementaria:</w:t>
            </w:r>
          </w:p>
          <w:p w14:paraId="14B93E73" w14:textId="77777777" w:rsidR="00965B7B" w:rsidRPr="005805E9" w:rsidRDefault="00965B7B" w:rsidP="00965B7B">
            <w:pPr>
              <w:spacing w:line="360" w:lineRule="auto"/>
              <w:rPr>
                <w:b/>
              </w:rPr>
            </w:pPr>
            <w:r w:rsidRPr="005805E9">
              <w:rPr>
                <w:b/>
                <w:bCs/>
              </w:rPr>
              <w:t>1.- Troya</w:t>
            </w:r>
          </w:p>
          <w:p w14:paraId="219D6BD0" w14:textId="77777777" w:rsidR="00965B7B" w:rsidRPr="005805E9" w:rsidRDefault="00965B7B" w:rsidP="00965B7B">
            <w:pPr>
              <w:spacing w:line="360" w:lineRule="auto"/>
              <w:rPr>
                <w:i/>
              </w:rPr>
            </w:pPr>
            <w:r w:rsidRPr="005805E9">
              <w:rPr>
                <w:b/>
                <w:bCs/>
              </w:rPr>
              <w:t>Fuentes Primarias:</w:t>
            </w:r>
          </w:p>
          <w:p w14:paraId="2F3DE095" w14:textId="77777777" w:rsidR="00965B7B" w:rsidRPr="005805E9" w:rsidRDefault="00965B7B" w:rsidP="00965B7B">
            <w:pPr>
              <w:spacing w:line="360" w:lineRule="auto"/>
            </w:pPr>
            <w:r w:rsidRPr="005805E9">
              <w:rPr>
                <w:bCs/>
              </w:rPr>
              <w:t xml:space="preserve">Homero, </w:t>
            </w:r>
            <w:r w:rsidRPr="005805E9">
              <w:rPr>
                <w:bCs/>
                <w:i/>
              </w:rPr>
              <w:t>La</w:t>
            </w:r>
            <w:r w:rsidRPr="005805E9">
              <w:rPr>
                <w:bCs/>
              </w:rPr>
              <w:t xml:space="preserve"> </w:t>
            </w:r>
            <w:r w:rsidRPr="005805E9">
              <w:rPr>
                <w:bCs/>
                <w:i/>
              </w:rPr>
              <w:t>Ilíada</w:t>
            </w:r>
            <w:r w:rsidRPr="005805E9">
              <w:rPr>
                <w:bCs/>
              </w:rPr>
              <w:t>, Madrid, ediciones Gredos</w:t>
            </w:r>
          </w:p>
          <w:p w14:paraId="73DD7BAF" w14:textId="77777777" w:rsidR="00965B7B" w:rsidRPr="005805E9" w:rsidRDefault="00965B7B" w:rsidP="00965B7B">
            <w:pPr>
              <w:spacing w:line="360" w:lineRule="auto"/>
              <w:rPr>
                <w:b/>
              </w:rPr>
            </w:pPr>
            <w:r w:rsidRPr="005805E9">
              <w:rPr>
                <w:bCs/>
              </w:rPr>
              <w:t>Bibliografía Secundaria:</w:t>
            </w:r>
          </w:p>
          <w:p w14:paraId="12DED453" w14:textId="77777777" w:rsidR="00965B7B" w:rsidRPr="005805E9" w:rsidRDefault="00965B7B" w:rsidP="00965B7B">
            <w:pPr>
              <w:spacing w:line="360" w:lineRule="auto"/>
            </w:pPr>
            <w:proofErr w:type="spellStart"/>
            <w:r w:rsidRPr="005805E9">
              <w:t>Bengtson</w:t>
            </w:r>
            <w:proofErr w:type="spellEnd"/>
            <w:r w:rsidRPr="005805E9">
              <w:t xml:space="preserve">, Hermann, </w:t>
            </w:r>
            <w:r w:rsidRPr="005805E9">
              <w:rPr>
                <w:i/>
              </w:rPr>
              <w:t xml:space="preserve">Historia de Grecia, </w:t>
            </w:r>
            <w:r w:rsidRPr="005805E9">
              <w:t>Madrid, Ediciones Gredos, 2008, Cap. I, parte 3, La cultura micénica.</w:t>
            </w:r>
          </w:p>
          <w:p w14:paraId="09842F6D" w14:textId="77777777" w:rsidR="00965B7B" w:rsidRPr="005805E9" w:rsidRDefault="00965B7B" w:rsidP="00965B7B">
            <w:pPr>
              <w:spacing w:line="360" w:lineRule="auto"/>
            </w:pPr>
            <w:r w:rsidRPr="005805E9">
              <w:t xml:space="preserve">Lane Fox, Robin, </w:t>
            </w:r>
            <w:r w:rsidRPr="005805E9">
              <w:rPr>
                <w:i/>
              </w:rPr>
              <w:t>El mundo clásico</w:t>
            </w:r>
            <w:r w:rsidRPr="005805E9">
              <w:t>, Crítica, Barcelona, 2007, Cap. I, La épica homérica, Pág. 47 - 57</w:t>
            </w:r>
          </w:p>
          <w:p w14:paraId="2F1C0FB6" w14:textId="77777777" w:rsidR="00965B7B" w:rsidRPr="005805E9" w:rsidRDefault="00965B7B" w:rsidP="00965B7B">
            <w:pPr>
              <w:spacing w:line="360" w:lineRule="auto"/>
              <w:rPr>
                <w:b/>
              </w:rPr>
            </w:pPr>
            <w:r w:rsidRPr="005805E9">
              <w:rPr>
                <w:b/>
                <w:bCs/>
              </w:rPr>
              <w:t>2.- Guerras Médicas y Guerra del Peloponeso</w:t>
            </w:r>
          </w:p>
          <w:p w14:paraId="62938BE9" w14:textId="77777777" w:rsidR="00965B7B" w:rsidRPr="005805E9" w:rsidRDefault="00965B7B" w:rsidP="00965B7B">
            <w:pPr>
              <w:spacing w:line="360" w:lineRule="auto"/>
              <w:rPr>
                <w:i/>
              </w:rPr>
            </w:pPr>
            <w:r w:rsidRPr="005805E9">
              <w:rPr>
                <w:b/>
                <w:bCs/>
              </w:rPr>
              <w:t>Fuentes Primarias</w:t>
            </w:r>
            <w:r w:rsidRPr="005805E9">
              <w:rPr>
                <w:b/>
                <w:bCs/>
                <w:i/>
              </w:rPr>
              <w:t>:</w:t>
            </w:r>
          </w:p>
          <w:p w14:paraId="516B5ED5" w14:textId="77777777" w:rsidR="00965B7B" w:rsidRPr="005805E9" w:rsidRDefault="00965B7B" w:rsidP="00965B7B">
            <w:pPr>
              <w:spacing w:line="360" w:lineRule="auto"/>
            </w:pPr>
            <w:proofErr w:type="spellStart"/>
            <w:r w:rsidRPr="005805E9">
              <w:t>Herodoto</w:t>
            </w:r>
            <w:proofErr w:type="spellEnd"/>
            <w:r w:rsidRPr="005805E9">
              <w:t xml:space="preserve">, </w:t>
            </w:r>
            <w:r w:rsidRPr="005805E9">
              <w:rPr>
                <w:i/>
              </w:rPr>
              <w:t>Historias</w:t>
            </w:r>
            <w:r w:rsidRPr="005805E9">
              <w:t>, Ediciones Gredos</w:t>
            </w:r>
          </w:p>
          <w:p w14:paraId="1F21EE84" w14:textId="77777777" w:rsidR="00965B7B" w:rsidRPr="005805E9" w:rsidRDefault="00965B7B" w:rsidP="00965B7B">
            <w:pPr>
              <w:spacing w:line="360" w:lineRule="auto"/>
            </w:pPr>
            <w:r w:rsidRPr="005805E9">
              <w:t xml:space="preserve">Tucídides, </w:t>
            </w:r>
            <w:r w:rsidRPr="005805E9">
              <w:rPr>
                <w:i/>
              </w:rPr>
              <w:t>Guerra</w:t>
            </w:r>
            <w:r w:rsidRPr="005805E9">
              <w:t xml:space="preserve"> </w:t>
            </w:r>
            <w:r w:rsidRPr="005805E9">
              <w:rPr>
                <w:i/>
              </w:rPr>
              <w:t>del</w:t>
            </w:r>
            <w:r w:rsidRPr="005805E9">
              <w:t xml:space="preserve"> </w:t>
            </w:r>
            <w:r w:rsidRPr="005805E9">
              <w:rPr>
                <w:i/>
              </w:rPr>
              <w:t>Peloponeso</w:t>
            </w:r>
            <w:r w:rsidRPr="005805E9">
              <w:t xml:space="preserve">, Ediciones </w:t>
            </w:r>
            <w:proofErr w:type="spellStart"/>
            <w:r w:rsidRPr="005805E9">
              <w:t>Gredo</w:t>
            </w:r>
            <w:proofErr w:type="spellEnd"/>
          </w:p>
          <w:p w14:paraId="73C80F53" w14:textId="77777777" w:rsidR="00965B7B" w:rsidRPr="005805E9" w:rsidRDefault="00965B7B" w:rsidP="00965B7B">
            <w:pPr>
              <w:spacing w:line="360" w:lineRule="auto"/>
            </w:pPr>
            <w:r w:rsidRPr="005805E9">
              <w:t xml:space="preserve">Jenofonte, </w:t>
            </w:r>
            <w:r w:rsidRPr="005805E9">
              <w:rPr>
                <w:i/>
              </w:rPr>
              <w:t>Helénicas</w:t>
            </w:r>
            <w:r w:rsidRPr="005805E9">
              <w:t>, Ediciones Gredos</w:t>
            </w:r>
          </w:p>
          <w:p w14:paraId="5D00C708" w14:textId="77777777" w:rsidR="00965B7B" w:rsidRPr="005805E9" w:rsidRDefault="00965B7B" w:rsidP="00965B7B">
            <w:pPr>
              <w:spacing w:line="360" w:lineRule="auto"/>
              <w:rPr>
                <w:b/>
              </w:rPr>
            </w:pPr>
            <w:r w:rsidRPr="005805E9">
              <w:rPr>
                <w:b/>
                <w:bCs/>
              </w:rPr>
              <w:t>Bibliografía Secundaria:</w:t>
            </w:r>
          </w:p>
          <w:p w14:paraId="01E05CB2" w14:textId="77777777" w:rsidR="00965B7B" w:rsidRPr="005805E9" w:rsidRDefault="00965B7B" w:rsidP="00965B7B">
            <w:pPr>
              <w:spacing w:line="360" w:lineRule="auto"/>
            </w:pPr>
            <w:proofErr w:type="spellStart"/>
            <w:r w:rsidRPr="005805E9">
              <w:t>Bengtson</w:t>
            </w:r>
            <w:proofErr w:type="spellEnd"/>
            <w:r w:rsidRPr="005805E9">
              <w:t xml:space="preserve">, Hermann, </w:t>
            </w:r>
            <w:r w:rsidRPr="005805E9">
              <w:rPr>
                <w:i/>
              </w:rPr>
              <w:t xml:space="preserve">Historia de Grecia, </w:t>
            </w:r>
            <w:r w:rsidRPr="005805E9">
              <w:t xml:space="preserve">Madrid, Ediciones Gredos, 2008, Cap. III, parte 1, El ataque de los persas contra Grecia; parte 2, La </w:t>
            </w:r>
            <w:proofErr w:type="spellStart"/>
            <w:r w:rsidRPr="005805E9">
              <w:t>Pentecontecia</w:t>
            </w:r>
            <w:proofErr w:type="spellEnd"/>
            <w:r w:rsidRPr="005805E9">
              <w:t>; parte 3 Guerra del Peloponeso</w:t>
            </w:r>
          </w:p>
          <w:p w14:paraId="1750C387" w14:textId="77777777" w:rsidR="00965B7B" w:rsidRPr="005805E9" w:rsidRDefault="00965B7B" w:rsidP="00965B7B">
            <w:pPr>
              <w:spacing w:line="360" w:lineRule="auto"/>
              <w:rPr>
                <w:b/>
              </w:rPr>
            </w:pPr>
            <w:r w:rsidRPr="005805E9">
              <w:t xml:space="preserve">Lane Fox, Robin, </w:t>
            </w:r>
            <w:r w:rsidRPr="005805E9">
              <w:rPr>
                <w:i/>
              </w:rPr>
              <w:t>El mundo clásico</w:t>
            </w:r>
            <w:r w:rsidRPr="005805E9">
              <w:t>, Crítica, Barcelona, 2007, Cap. IX, Las Guerras Médicas, Pág. 141 - 154</w:t>
            </w:r>
          </w:p>
          <w:p w14:paraId="1069C1A1" w14:textId="77777777" w:rsidR="00965B7B" w:rsidRPr="005805E9" w:rsidRDefault="00965B7B" w:rsidP="00965B7B">
            <w:pPr>
              <w:spacing w:line="360" w:lineRule="auto"/>
              <w:rPr>
                <w:b/>
              </w:rPr>
            </w:pPr>
            <w:r w:rsidRPr="005805E9">
              <w:rPr>
                <w:b/>
                <w:bCs/>
              </w:rPr>
              <w:t>3.- Alejandro Magno</w:t>
            </w:r>
          </w:p>
          <w:p w14:paraId="4435EEB7" w14:textId="77777777" w:rsidR="00965B7B" w:rsidRPr="005805E9" w:rsidRDefault="00965B7B" w:rsidP="00965B7B">
            <w:pPr>
              <w:spacing w:line="360" w:lineRule="auto"/>
              <w:rPr>
                <w:b/>
                <w:i/>
              </w:rPr>
            </w:pPr>
            <w:r w:rsidRPr="005805E9">
              <w:rPr>
                <w:b/>
                <w:bCs/>
              </w:rPr>
              <w:lastRenderedPageBreak/>
              <w:t>Fuentes Primarias</w:t>
            </w:r>
            <w:r w:rsidRPr="005805E9">
              <w:rPr>
                <w:b/>
                <w:bCs/>
                <w:i/>
              </w:rPr>
              <w:t>:</w:t>
            </w:r>
          </w:p>
          <w:p w14:paraId="6413C948" w14:textId="77777777" w:rsidR="00965B7B" w:rsidRPr="005805E9" w:rsidRDefault="00965B7B" w:rsidP="00965B7B">
            <w:pPr>
              <w:spacing w:line="360" w:lineRule="auto"/>
            </w:pPr>
            <w:r w:rsidRPr="005805E9">
              <w:rPr>
                <w:bCs/>
              </w:rPr>
              <w:t xml:space="preserve">Arriano, </w:t>
            </w:r>
            <w:r w:rsidRPr="005805E9">
              <w:rPr>
                <w:bCs/>
                <w:i/>
              </w:rPr>
              <w:t>Anábasis de Alejandro Magno</w:t>
            </w:r>
            <w:r w:rsidRPr="005805E9">
              <w:rPr>
                <w:bCs/>
              </w:rPr>
              <w:t xml:space="preserve">, Madrid, Ediciones Gredos, 1993 </w:t>
            </w:r>
          </w:p>
          <w:p w14:paraId="661DB116" w14:textId="77777777" w:rsidR="00965B7B" w:rsidRPr="005805E9" w:rsidRDefault="00965B7B" w:rsidP="00965B7B">
            <w:pPr>
              <w:spacing w:line="360" w:lineRule="auto"/>
            </w:pPr>
            <w:r w:rsidRPr="005805E9">
              <w:rPr>
                <w:b/>
                <w:bCs/>
              </w:rPr>
              <w:t>Bibliografía Secundaria</w:t>
            </w:r>
            <w:r w:rsidRPr="005805E9">
              <w:rPr>
                <w:bCs/>
              </w:rPr>
              <w:t>:</w:t>
            </w:r>
          </w:p>
          <w:p w14:paraId="1C1F8258" w14:textId="77777777" w:rsidR="00965B7B" w:rsidRPr="005805E9" w:rsidRDefault="00965B7B" w:rsidP="00965B7B">
            <w:pPr>
              <w:spacing w:line="360" w:lineRule="auto"/>
            </w:pPr>
            <w:proofErr w:type="spellStart"/>
            <w:r w:rsidRPr="005805E9">
              <w:t>Bengtson</w:t>
            </w:r>
            <w:proofErr w:type="spellEnd"/>
            <w:r w:rsidRPr="005805E9">
              <w:t xml:space="preserve">, Hermann, </w:t>
            </w:r>
            <w:r w:rsidRPr="005805E9">
              <w:rPr>
                <w:i/>
              </w:rPr>
              <w:t xml:space="preserve">Historia de Grecia, </w:t>
            </w:r>
            <w:r w:rsidRPr="005805E9">
              <w:t>Madrid, Ediciones Gredos, 2008. Cap. IV y V, Pág. 287 – 341</w:t>
            </w:r>
          </w:p>
          <w:p w14:paraId="7FD82C47" w14:textId="77777777" w:rsidR="00965B7B" w:rsidRPr="005805E9" w:rsidRDefault="00965B7B" w:rsidP="00965B7B">
            <w:pPr>
              <w:spacing w:line="360" w:lineRule="auto"/>
            </w:pPr>
            <w:proofErr w:type="spellStart"/>
            <w:r w:rsidRPr="005805E9">
              <w:t>Hammond</w:t>
            </w:r>
            <w:proofErr w:type="spellEnd"/>
            <w:r w:rsidRPr="005805E9">
              <w:t xml:space="preserve">, Nicholas, </w:t>
            </w:r>
            <w:r w:rsidRPr="005805E9">
              <w:rPr>
                <w:i/>
              </w:rPr>
              <w:t>El genio de Alejandro Magno</w:t>
            </w:r>
            <w:r w:rsidRPr="005805E9">
              <w:t>, Barcelona, Ediciones B, 2007</w:t>
            </w:r>
          </w:p>
          <w:p w14:paraId="2327967B" w14:textId="77777777" w:rsidR="00965B7B" w:rsidRPr="005805E9" w:rsidRDefault="00965B7B" w:rsidP="00965B7B">
            <w:pPr>
              <w:spacing w:line="360" w:lineRule="auto"/>
            </w:pPr>
            <w:r w:rsidRPr="005805E9">
              <w:t xml:space="preserve">Lane Fox, Robin, </w:t>
            </w:r>
            <w:r w:rsidRPr="005805E9">
              <w:rPr>
                <w:i/>
              </w:rPr>
              <w:t>Alejandro Magno, Conquistador del Mundo</w:t>
            </w:r>
            <w:r w:rsidRPr="005805E9">
              <w:t>, Acantilado, Barcelona, 2007</w:t>
            </w:r>
          </w:p>
          <w:p w14:paraId="40C4BBBC" w14:textId="77777777" w:rsidR="00965B7B" w:rsidRPr="005805E9" w:rsidRDefault="00965B7B" w:rsidP="00965B7B">
            <w:pPr>
              <w:spacing w:line="360" w:lineRule="auto"/>
            </w:pPr>
            <w:r w:rsidRPr="005805E9">
              <w:t xml:space="preserve">Lane Fox, Robin, </w:t>
            </w:r>
            <w:r w:rsidRPr="005805E9">
              <w:rPr>
                <w:i/>
              </w:rPr>
              <w:t>El mundo clásico</w:t>
            </w:r>
            <w:r w:rsidRPr="005805E9">
              <w:t>, Crítica, Barcelona, 2007, Cap. XXI, Los mundos helenísticos, Pág. 291 – 305</w:t>
            </w:r>
          </w:p>
          <w:p w14:paraId="5662E6F9" w14:textId="77777777" w:rsidR="00965B7B" w:rsidRPr="005805E9" w:rsidRDefault="00965B7B" w:rsidP="00965B7B">
            <w:pPr>
              <w:spacing w:line="360" w:lineRule="auto"/>
            </w:pPr>
            <w:r w:rsidRPr="005805E9">
              <w:t xml:space="preserve">Scott, Michael, </w:t>
            </w:r>
            <w:r w:rsidRPr="005805E9">
              <w:rPr>
                <w:i/>
              </w:rPr>
              <w:t>Un siglo decisivo, del declive de Atenas al Auge de Alejandro Magno</w:t>
            </w:r>
            <w:r w:rsidRPr="005805E9">
              <w:t>, Barcelona, Ediciones B, 2010</w:t>
            </w:r>
          </w:p>
          <w:p w14:paraId="2B43C9D5" w14:textId="77777777" w:rsidR="00965B7B" w:rsidRPr="005805E9" w:rsidRDefault="00965B7B" w:rsidP="00965B7B">
            <w:pPr>
              <w:spacing w:line="360" w:lineRule="auto"/>
            </w:pPr>
            <w:r w:rsidRPr="005805E9">
              <w:rPr>
                <w:b/>
                <w:bCs/>
              </w:rPr>
              <w:t>4.- Guerras Púnicas</w:t>
            </w:r>
            <w:r w:rsidRPr="005805E9">
              <w:rPr>
                <w:bCs/>
              </w:rPr>
              <w:t xml:space="preserve"> (Escipión y Aníbal)</w:t>
            </w:r>
          </w:p>
          <w:p w14:paraId="62A2AF04" w14:textId="77777777" w:rsidR="00965B7B" w:rsidRPr="005805E9" w:rsidRDefault="00965B7B" w:rsidP="00965B7B">
            <w:pPr>
              <w:spacing w:line="360" w:lineRule="auto"/>
              <w:rPr>
                <w:b/>
                <w:i/>
              </w:rPr>
            </w:pPr>
            <w:r w:rsidRPr="005805E9">
              <w:rPr>
                <w:b/>
                <w:bCs/>
              </w:rPr>
              <w:t>Fuentes Primarias</w:t>
            </w:r>
            <w:r w:rsidRPr="005805E9">
              <w:rPr>
                <w:b/>
                <w:bCs/>
                <w:i/>
              </w:rPr>
              <w:t>:</w:t>
            </w:r>
          </w:p>
          <w:p w14:paraId="162126F7" w14:textId="77777777" w:rsidR="00965B7B" w:rsidRPr="005805E9" w:rsidRDefault="00965B7B" w:rsidP="00965B7B">
            <w:pPr>
              <w:spacing w:line="360" w:lineRule="auto"/>
              <w:rPr>
                <w:i/>
              </w:rPr>
            </w:pPr>
            <w:r w:rsidRPr="005805E9">
              <w:rPr>
                <w:bCs/>
              </w:rPr>
              <w:t xml:space="preserve"> Polibio, </w:t>
            </w:r>
            <w:r w:rsidRPr="005805E9">
              <w:rPr>
                <w:bCs/>
                <w:i/>
              </w:rPr>
              <w:t>Historias</w:t>
            </w:r>
            <w:r w:rsidRPr="005805E9">
              <w:rPr>
                <w:bCs/>
              </w:rPr>
              <w:t>, Madrid, Ediciones Gredos, 1981</w:t>
            </w:r>
          </w:p>
          <w:p w14:paraId="10E08489" w14:textId="77777777" w:rsidR="00965B7B" w:rsidRPr="005805E9" w:rsidRDefault="00965B7B" w:rsidP="00965B7B">
            <w:pPr>
              <w:spacing w:line="360" w:lineRule="auto"/>
              <w:rPr>
                <w:i/>
              </w:rPr>
            </w:pPr>
            <w:r w:rsidRPr="005805E9">
              <w:rPr>
                <w:bCs/>
              </w:rPr>
              <w:t xml:space="preserve">Tito Livio, </w:t>
            </w:r>
            <w:r w:rsidRPr="005805E9">
              <w:rPr>
                <w:bCs/>
                <w:i/>
              </w:rPr>
              <w:t>Historia de Roma</w:t>
            </w:r>
            <w:r w:rsidRPr="005805E9">
              <w:rPr>
                <w:bCs/>
              </w:rPr>
              <w:t>, Madrid, Ediciones Gredos, 1993</w:t>
            </w:r>
          </w:p>
          <w:p w14:paraId="10493518" w14:textId="77777777" w:rsidR="00965B7B" w:rsidRPr="005805E9" w:rsidRDefault="00965B7B" w:rsidP="00965B7B">
            <w:pPr>
              <w:spacing w:line="360" w:lineRule="auto"/>
              <w:rPr>
                <w:b/>
              </w:rPr>
            </w:pPr>
            <w:r w:rsidRPr="005805E9">
              <w:rPr>
                <w:b/>
                <w:bCs/>
              </w:rPr>
              <w:t>Bibliografía Secundaria:</w:t>
            </w:r>
          </w:p>
          <w:p w14:paraId="63868B78" w14:textId="77777777" w:rsidR="00965B7B" w:rsidRPr="005805E9" w:rsidRDefault="00965B7B" w:rsidP="00965B7B">
            <w:pPr>
              <w:spacing w:line="360" w:lineRule="auto"/>
            </w:pPr>
            <w:proofErr w:type="spellStart"/>
            <w:r w:rsidRPr="005805E9">
              <w:t>Barcelo</w:t>
            </w:r>
            <w:proofErr w:type="spellEnd"/>
            <w:r w:rsidRPr="005805E9">
              <w:t xml:space="preserve">, Pedro, </w:t>
            </w:r>
            <w:r w:rsidRPr="005805E9">
              <w:rPr>
                <w:i/>
              </w:rPr>
              <w:t xml:space="preserve">Aníbal: estratega y estadista, </w:t>
            </w:r>
            <w:r w:rsidRPr="005805E9">
              <w:t>Madrid, La esfera de los libros, 2010</w:t>
            </w:r>
          </w:p>
          <w:p w14:paraId="3BA16BD0" w14:textId="77777777" w:rsidR="00965B7B" w:rsidRPr="005805E9" w:rsidRDefault="00965B7B" w:rsidP="00965B7B">
            <w:pPr>
              <w:spacing w:line="360" w:lineRule="auto"/>
            </w:pPr>
            <w:proofErr w:type="spellStart"/>
            <w:r w:rsidRPr="005805E9">
              <w:t>Brizzi</w:t>
            </w:r>
            <w:proofErr w:type="spellEnd"/>
            <w:r w:rsidRPr="005805E9">
              <w:t xml:space="preserve">, Giovanni, </w:t>
            </w:r>
            <w:r w:rsidRPr="005805E9">
              <w:rPr>
                <w:i/>
              </w:rPr>
              <w:t xml:space="preserve">Escipión y Aníbal, la guerra para salvar Roma, </w:t>
            </w:r>
            <w:r w:rsidRPr="005805E9">
              <w:t>Barcelona, Ariel, 2009</w:t>
            </w:r>
          </w:p>
          <w:p w14:paraId="3AB1CFA6" w14:textId="77777777" w:rsidR="00965B7B" w:rsidRPr="005805E9" w:rsidRDefault="00BC0E04" w:rsidP="00965B7B">
            <w:pPr>
              <w:spacing w:line="360" w:lineRule="auto"/>
            </w:pPr>
            <w:hyperlink r:id="rId12" w:history="1">
              <w:r w:rsidR="00965B7B" w:rsidRPr="005805E9">
                <w:rPr>
                  <w:bCs/>
                </w:rPr>
                <w:t>Cabrero Piquero, Javier</w:t>
              </w:r>
            </w:hyperlink>
            <w:r w:rsidR="00965B7B" w:rsidRPr="005805E9">
              <w:t>;</w:t>
            </w:r>
            <w:r w:rsidR="00965B7B" w:rsidRPr="005805E9">
              <w:rPr>
                <w:b/>
              </w:rPr>
              <w:t xml:space="preserve"> </w:t>
            </w:r>
            <w:r w:rsidR="00965B7B" w:rsidRPr="005805E9">
              <w:rPr>
                <w:i/>
              </w:rPr>
              <w:t xml:space="preserve">Publio Cornelio Escipión, </w:t>
            </w:r>
            <w:r w:rsidR="00965B7B" w:rsidRPr="005805E9">
              <w:t xml:space="preserve">Madrid, Ediciones </w:t>
            </w:r>
            <w:proofErr w:type="spellStart"/>
            <w:r w:rsidR="00965B7B" w:rsidRPr="005805E9">
              <w:t>Alderaban</w:t>
            </w:r>
            <w:proofErr w:type="spellEnd"/>
            <w:r w:rsidR="00965B7B" w:rsidRPr="005805E9">
              <w:t>, 2000</w:t>
            </w:r>
          </w:p>
          <w:p w14:paraId="5277D8EA" w14:textId="77777777" w:rsidR="00965B7B" w:rsidRPr="005805E9" w:rsidRDefault="00965B7B" w:rsidP="00965B7B">
            <w:pPr>
              <w:spacing w:line="360" w:lineRule="auto"/>
            </w:pPr>
            <w:r w:rsidRPr="005805E9">
              <w:t xml:space="preserve">Fuller, JFC, </w:t>
            </w:r>
            <w:r w:rsidRPr="005805E9">
              <w:rPr>
                <w:i/>
              </w:rPr>
              <w:t xml:space="preserve">Las batallas decisivas del mundo antiguo: de Salamina a la </w:t>
            </w:r>
            <w:proofErr w:type="spellStart"/>
            <w:r w:rsidRPr="005805E9">
              <w:rPr>
                <w:i/>
              </w:rPr>
              <w:t>Pax</w:t>
            </w:r>
            <w:proofErr w:type="spellEnd"/>
            <w:r w:rsidRPr="005805E9">
              <w:rPr>
                <w:i/>
              </w:rPr>
              <w:t xml:space="preserve"> romana</w:t>
            </w:r>
            <w:r w:rsidRPr="005805E9">
              <w:t>, Madrid, Ediciones Gredos, 2010</w:t>
            </w:r>
          </w:p>
          <w:p w14:paraId="5AC95908" w14:textId="77777777" w:rsidR="00965B7B" w:rsidRPr="005805E9" w:rsidRDefault="00BC0E04" w:rsidP="00965B7B">
            <w:pPr>
              <w:spacing w:line="360" w:lineRule="auto"/>
              <w:rPr>
                <w:b/>
              </w:rPr>
            </w:pPr>
            <w:hyperlink r:id="rId13"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La Caída de Cartago</w:t>
            </w:r>
            <w:r w:rsidR="00965B7B" w:rsidRPr="005805E9">
              <w:t>, Barcelona, Ediciones Ariel, 2005</w:t>
            </w:r>
          </w:p>
          <w:p w14:paraId="79696171" w14:textId="77777777" w:rsidR="00965B7B" w:rsidRPr="005805E9" w:rsidRDefault="00BC0E04" w:rsidP="00965B7B">
            <w:pPr>
              <w:spacing w:line="360" w:lineRule="auto"/>
            </w:pPr>
            <w:hyperlink r:id="rId14"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 xml:space="preserve">El ejército romano, </w:t>
            </w:r>
            <w:r w:rsidR="00965B7B" w:rsidRPr="005805E9">
              <w:t>Madrid, Akal, 2005</w:t>
            </w:r>
            <w:r w:rsidR="00965B7B" w:rsidRPr="005805E9">
              <w:rPr>
                <w:b/>
                <w:bCs/>
              </w:rPr>
              <w:t xml:space="preserve"> </w:t>
            </w:r>
          </w:p>
          <w:p w14:paraId="5ACC2E93" w14:textId="77777777" w:rsidR="00965B7B" w:rsidRPr="005805E9" w:rsidRDefault="00BC0E04" w:rsidP="00965B7B">
            <w:pPr>
              <w:spacing w:line="360" w:lineRule="auto"/>
            </w:pPr>
            <w:hyperlink r:id="rId15"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Grandes generales del ejército romano</w:t>
            </w:r>
            <w:r w:rsidR="00965B7B" w:rsidRPr="005805E9">
              <w:t>, Barcelona, Ediciones Ariel, 2005</w:t>
            </w:r>
          </w:p>
          <w:p w14:paraId="6623A76D" w14:textId="77777777" w:rsidR="00965B7B" w:rsidRPr="005805E9" w:rsidRDefault="00965B7B" w:rsidP="00965B7B">
            <w:pPr>
              <w:spacing w:line="360" w:lineRule="auto"/>
            </w:pPr>
            <w:r w:rsidRPr="005805E9">
              <w:t xml:space="preserve">Lane Fox, Robin, </w:t>
            </w:r>
            <w:r w:rsidRPr="005805E9">
              <w:rPr>
                <w:i/>
              </w:rPr>
              <w:t>El mundo clásico</w:t>
            </w:r>
            <w:r w:rsidRPr="005805E9">
              <w:t>, Crítica, Barcelona, 2007, Cap. XIX, Aníbal y Roma, Pág. 385 - 406</w:t>
            </w:r>
          </w:p>
          <w:p w14:paraId="00DADB44" w14:textId="77777777" w:rsidR="00965B7B" w:rsidRPr="005805E9" w:rsidRDefault="00BC0E04" w:rsidP="00965B7B">
            <w:pPr>
              <w:spacing w:line="360" w:lineRule="auto"/>
            </w:pPr>
            <w:hyperlink r:id="rId16" w:history="1">
              <w:r w:rsidR="00965B7B" w:rsidRPr="005805E9">
                <w:rPr>
                  <w:bCs/>
                </w:rPr>
                <w:t>Le</w:t>
              </w:r>
            </w:hyperlink>
            <w:r w:rsidR="00965B7B" w:rsidRPr="005805E9">
              <w:t xml:space="preserve"> </w:t>
            </w:r>
            <w:proofErr w:type="spellStart"/>
            <w:r w:rsidR="00965B7B" w:rsidRPr="005805E9">
              <w:t>Bohec</w:t>
            </w:r>
            <w:proofErr w:type="spellEnd"/>
            <w:r w:rsidR="00965B7B" w:rsidRPr="005805E9">
              <w:t xml:space="preserve">, Yann; </w:t>
            </w:r>
            <w:r w:rsidR="00965B7B" w:rsidRPr="005805E9">
              <w:rPr>
                <w:i/>
              </w:rPr>
              <w:t>El ejército romano</w:t>
            </w:r>
            <w:r w:rsidR="00965B7B" w:rsidRPr="005805E9">
              <w:t>, Barcelona, Ediciones Ariel, 2007</w:t>
            </w:r>
          </w:p>
          <w:p w14:paraId="671A6AEF" w14:textId="77777777" w:rsidR="00965B7B" w:rsidRPr="005805E9" w:rsidRDefault="00965B7B" w:rsidP="00965B7B">
            <w:pPr>
              <w:spacing w:line="360" w:lineRule="auto"/>
              <w:rPr>
                <w:b/>
              </w:rPr>
            </w:pPr>
            <w:r w:rsidRPr="005805E9">
              <w:rPr>
                <w:b/>
                <w:bCs/>
              </w:rPr>
              <w:t>4.- Julio César y Octavio</w:t>
            </w:r>
          </w:p>
          <w:p w14:paraId="7B854B9B" w14:textId="77777777" w:rsidR="00965B7B" w:rsidRPr="005805E9" w:rsidRDefault="00965B7B" w:rsidP="00965B7B">
            <w:pPr>
              <w:spacing w:line="360" w:lineRule="auto"/>
              <w:rPr>
                <w:b/>
                <w:i/>
              </w:rPr>
            </w:pPr>
            <w:r w:rsidRPr="005805E9">
              <w:rPr>
                <w:b/>
                <w:bCs/>
              </w:rPr>
              <w:t>Fuentes Primarias</w:t>
            </w:r>
            <w:r w:rsidRPr="005805E9">
              <w:rPr>
                <w:b/>
                <w:bCs/>
                <w:i/>
              </w:rPr>
              <w:t>:</w:t>
            </w:r>
          </w:p>
          <w:p w14:paraId="43B27D7B" w14:textId="77777777" w:rsidR="00965B7B" w:rsidRPr="005805E9" w:rsidRDefault="00965B7B" w:rsidP="00965B7B">
            <w:pPr>
              <w:spacing w:line="360" w:lineRule="auto"/>
              <w:rPr>
                <w:i/>
              </w:rPr>
            </w:pPr>
            <w:r w:rsidRPr="005805E9">
              <w:rPr>
                <w:bCs/>
              </w:rPr>
              <w:t xml:space="preserve">Julio César, </w:t>
            </w:r>
            <w:r w:rsidRPr="005805E9">
              <w:rPr>
                <w:bCs/>
                <w:i/>
              </w:rPr>
              <w:t>Comentarios: La Guerra de las Galias</w:t>
            </w:r>
          </w:p>
          <w:p w14:paraId="3184C169" w14:textId="77777777" w:rsidR="00965B7B" w:rsidRPr="005805E9" w:rsidRDefault="00965B7B" w:rsidP="00965B7B">
            <w:pPr>
              <w:spacing w:line="360" w:lineRule="auto"/>
              <w:rPr>
                <w:i/>
              </w:rPr>
            </w:pPr>
            <w:r w:rsidRPr="005805E9">
              <w:rPr>
                <w:bCs/>
              </w:rPr>
              <w:t xml:space="preserve">Julio César, </w:t>
            </w:r>
            <w:r w:rsidRPr="005805E9">
              <w:rPr>
                <w:bCs/>
                <w:i/>
              </w:rPr>
              <w:t>Comentarios: La Guerra Civil</w:t>
            </w:r>
          </w:p>
          <w:p w14:paraId="4CFC97EF" w14:textId="77777777" w:rsidR="00965B7B" w:rsidRPr="005805E9" w:rsidRDefault="00965B7B" w:rsidP="00965B7B">
            <w:pPr>
              <w:spacing w:line="360" w:lineRule="auto"/>
              <w:rPr>
                <w:b/>
              </w:rPr>
            </w:pPr>
            <w:r w:rsidRPr="005805E9">
              <w:rPr>
                <w:b/>
                <w:bCs/>
              </w:rPr>
              <w:t>Bibliografía Secundaria:</w:t>
            </w:r>
          </w:p>
          <w:p w14:paraId="115D8DE9" w14:textId="77777777" w:rsidR="00965B7B" w:rsidRPr="005805E9" w:rsidRDefault="00965B7B" w:rsidP="00965B7B">
            <w:pPr>
              <w:spacing w:line="360" w:lineRule="auto"/>
            </w:pPr>
            <w:proofErr w:type="spellStart"/>
            <w:r w:rsidRPr="005805E9">
              <w:rPr>
                <w:bCs/>
              </w:rPr>
              <w:lastRenderedPageBreak/>
              <w:t>Everitt</w:t>
            </w:r>
            <w:proofErr w:type="spellEnd"/>
            <w:r w:rsidRPr="005805E9">
              <w:rPr>
                <w:bCs/>
              </w:rPr>
              <w:t xml:space="preserve">, Anthony, </w:t>
            </w:r>
            <w:r w:rsidRPr="005805E9">
              <w:rPr>
                <w:bCs/>
                <w:i/>
              </w:rPr>
              <w:t>Augusto, el primer emperador</w:t>
            </w:r>
            <w:r w:rsidRPr="005805E9">
              <w:rPr>
                <w:bCs/>
              </w:rPr>
              <w:t xml:space="preserve">, Barcelona, Ariel, 2008  </w:t>
            </w:r>
          </w:p>
          <w:p w14:paraId="4D19CE34" w14:textId="77777777" w:rsidR="00965B7B" w:rsidRPr="005805E9" w:rsidRDefault="00BC0E04" w:rsidP="00965B7B">
            <w:pPr>
              <w:spacing w:line="360" w:lineRule="auto"/>
            </w:pPr>
            <w:hyperlink r:id="rId17"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César, la biografía definitiva</w:t>
            </w:r>
            <w:r w:rsidR="00965B7B" w:rsidRPr="005805E9">
              <w:t>, Madrid, La esfera de los libros, 2007</w:t>
            </w:r>
          </w:p>
          <w:p w14:paraId="72088152" w14:textId="77777777" w:rsidR="00965B7B" w:rsidRPr="005805E9" w:rsidRDefault="00BC0E04" w:rsidP="00965B7B">
            <w:pPr>
              <w:spacing w:line="360" w:lineRule="auto"/>
            </w:pPr>
            <w:hyperlink r:id="rId18"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Grandes generales del ejército romano</w:t>
            </w:r>
            <w:r w:rsidR="00965B7B" w:rsidRPr="005805E9">
              <w:t>, Barcelona, Ediciones Ariel, 2005</w:t>
            </w:r>
          </w:p>
          <w:p w14:paraId="4B561E39" w14:textId="77777777" w:rsidR="00965B7B" w:rsidRPr="005805E9" w:rsidRDefault="00965B7B" w:rsidP="00965B7B">
            <w:proofErr w:type="spellStart"/>
            <w:r w:rsidRPr="005805E9">
              <w:t>Holland</w:t>
            </w:r>
            <w:proofErr w:type="spellEnd"/>
            <w:r w:rsidRPr="005805E9">
              <w:t xml:space="preserve">, Tom; </w:t>
            </w:r>
            <w:r w:rsidRPr="005805E9">
              <w:rPr>
                <w:i/>
              </w:rPr>
              <w:t>Rubicón, auge y caída de la Republica Romana</w:t>
            </w:r>
            <w:r w:rsidRPr="005805E9">
              <w:t>, Barcelona, Editorial Planeta, 2003</w:t>
            </w:r>
          </w:p>
          <w:p w14:paraId="41D25F3A" w14:textId="77777777" w:rsidR="00965B7B" w:rsidRPr="005805E9" w:rsidRDefault="00965B7B" w:rsidP="00965B7B">
            <w:r w:rsidRPr="005805E9">
              <w:t xml:space="preserve"> </w:t>
            </w:r>
          </w:p>
          <w:p w14:paraId="3E9C0AD6" w14:textId="77777777" w:rsidR="00965B7B" w:rsidRPr="005805E9" w:rsidRDefault="00965B7B" w:rsidP="00965B7B">
            <w:pPr>
              <w:rPr>
                <w:b/>
              </w:rPr>
            </w:pPr>
            <w:r w:rsidRPr="005805E9">
              <w:rPr>
                <w:b/>
              </w:rPr>
              <w:t>5.-Atila</w:t>
            </w:r>
          </w:p>
          <w:p w14:paraId="03589A9F" w14:textId="77777777" w:rsidR="00965B7B" w:rsidRPr="005805E9" w:rsidRDefault="00965B7B" w:rsidP="00965B7B">
            <w:r w:rsidRPr="005805E9">
              <w:t xml:space="preserve">Heather, Peter, </w:t>
            </w:r>
            <w:r w:rsidRPr="005805E9">
              <w:rPr>
                <w:i/>
              </w:rPr>
              <w:t>La Caída del Imperio Romano</w:t>
            </w:r>
            <w:r w:rsidRPr="005805E9">
              <w:t>, Madrid, Editorial Crítica, 2008</w:t>
            </w:r>
          </w:p>
          <w:p w14:paraId="7930884B" w14:textId="77777777" w:rsidR="00965B7B" w:rsidRPr="005805E9" w:rsidRDefault="00965B7B" w:rsidP="00965B7B"/>
          <w:p w14:paraId="55E9B0D6" w14:textId="77777777" w:rsidR="00965B7B" w:rsidRPr="005805E9" w:rsidRDefault="00BC0E04" w:rsidP="00965B7B">
            <w:pPr>
              <w:spacing w:line="360" w:lineRule="auto"/>
            </w:pPr>
            <w:hyperlink r:id="rId19" w:history="1">
              <w:proofErr w:type="spellStart"/>
              <w:r w:rsidR="00965B7B" w:rsidRPr="005805E9">
                <w:rPr>
                  <w:bCs/>
                </w:rPr>
                <w:t>Goldsworthy</w:t>
              </w:r>
              <w:proofErr w:type="spellEnd"/>
              <w:r w:rsidR="00965B7B" w:rsidRPr="005805E9">
                <w:rPr>
                  <w:bCs/>
                </w:rPr>
                <w:t xml:space="preserve">, </w:t>
              </w:r>
              <w:proofErr w:type="spellStart"/>
              <w:r w:rsidR="00965B7B" w:rsidRPr="005805E9">
                <w:rPr>
                  <w:bCs/>
                </w:rPr>
                <w:t>Adrian</w:t>
              </w:r>
              <w:proofErr w:type="spellEnd"/>
            </w:hyperlink>
            <w:r w:rsidR="00965B7B" w:rsidRPr="005805E9">
              <w:t xml:space="preserve">; </w:t>
            </w:r>
            <w:r w:rsidR="00965B7B" w:rsidRPr="005805E9">
              <w:rPr>
                <w:i/>
              </w:rPr>
              <w:t>La Caída del Imperio Romano: El ocaso de Occidente</w:t>
            </w:r>
            <w:r w:rsidR="00965B7B" w:rsidRPr="005805E9">
              <w:t>, Madrid, Esfera de los Libros, 2011</w:t>
            </w:r>
          </w:p>
          <w:p w14:paraId="0131EADF" w14:textId="77777777" w:rsidR="00354934" w:rsidRPr="005805E9" w:rsidRDefault="00354934" w:rsidP="00354934">
            <w:pPr>
              <w:jc w:val="left"/>
              <w:rPr>
                <w:rFonts w:eastAsia="Times New Roman" w:cs="Arial"/>
                <w:bCs/>
                <w:color w:val="000000" w:themeColor="text1"/>
                <w:lang w:eastAsia="es-CL"/>
              </w:rPr>
            </w:pPr>
          </w:p>
          <w:p w14:paraId="730C1A6A" w14:textId="77777777" w:rsidR="00354934" w:rsidRPr="005805E9" w:rsidRDefault="00354934" w:rsidP="0087193E">
            <w:pPr>
              <w:jc w:val="left"/>
              <w:rPr>
                <w:rFonts w:eastAsia="Times New Roman" w:cs="Arial"/>
                <w:b/>
                <w:bCs/>
                <w:color w:val="000000" w:themeColor="text1"/>
                <w:lang w:eastAsia="es-CL"/>
              </w:rPr>
            </w:pPr>
          </w:p>
        </w:tc>
      </w:tr>
    </w:tbl>
    <w:p w14:paraId="6851E27D" w14:textId="77777777" w:rsidR="00D65054" w:rsidRDefault="00D65054"/>
    <w:p w14:paraId="286AB193" w14:textId="77777777" w:rsidR="00D65054" w:rsidRDefault="00D65054"/>
    <w:sectPr w:rsidR="00D65054" w:rsidSect="002325B6">
      <w:headerReference w:type="default" r:id="rId20"/>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E29B1" w14:textId="77777777" w:rsidR="00BC0E04" w:rsidRDefault="00BC0E04" w:rsidP="0093734A">
      <w:r>
        <w:separator/>
      </w:r>
    </w:p>
  </w:endnote>
  <w:endnote w:type="continuationSeparator" w:id="0">
    <w:p w14:paraId="06201B44" w14:textId="77777777" w:rsidR="00BC0E04" w:rsidRDefault="00BC0E04"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A539" w14:textId="77777777" w:rsidR="00BC0E04" w:rsidRDefault="00BC0E04" w:rsidP="0093734A">
      <w:r>
        <w:separator/>
      </w:r>
    </w:p>
  </w:footnote>
  <w:footnote w:type="continuationSeparator" w:id="0">
    <w:p w14:paraId="468B6D54" w14:textId="77777777" w:rsidR="00BC0E04" w:rsidRDefault="00BC0E04"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A9AA" w14:textId="77777777"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4B737065" wp14:editId="26ABAEC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F6B35A" w14:textId="77777777"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9C8"/>
    <w:multiLevelType w:val="hybridMultilevel"/>
    <w:tmpl w:val="464E8188"/>
    <w:lvl w:ilvl="0" w:tplc="CF5C87A4">
      <w:numFmt w:val="bullet"/>
      <w:lvlText w:val="-"/>
      <w:lvlJc w:val="left"/>
      <w:pPr>
        <w:ind w:left="720" w:hanging="360"/>
      </w:pPr>
      <w:rPr>
        <w:rFonts w:ascii="Arial Narrow" w:eastAsia="Times New Roman" w:hAnsi="Arial Narrow" w:cs="Tung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2D1F68"/>
    <w:multiLevelType w:val="hybridMultilevel"/>
    <w:tmpl w:val="1F927680"/>
    <w:lvl w:ilvl="0" w:tplc="538A6286">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36B0326"/>
    <w:multiLevelType w:val="hybridMultilevel"/>
    <w:tmpl w:val="DAB296C2"/>
    <w:lvl w:ilvl="0" w:tplc="0C0A000F">
      <w:start w:val="1"/>
      <w:numFmt w:val="decimal"/>
      <w:lvlText w:val="%1."/>
      <w:lvlJc w:val="left"/>
      <w:pPr>
        <w:ind w:left="644"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0B2727"/>
    <w:multiLevelType w:val="multilevel"/>
    <w:tmpl w:val="878A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83"/>
    <w:rsid w:val="00011761"/>
    <w:rsid w:val="00055086"/>
    <w:rsid w:val="000A73C3"/>
    <w:rsid w:val="000D4394"/>
    <w:rsid w:val="00117B11"/>
    <w:rsid w:val="001A32A2"/>
    <w:rsid w:val="001D5AE4"/>
    <w:rsid w:val="00205CDF"/>
    <w:rsid w:val="00226305"/>
    <w:rsid w:val="002325B6"/>
    <w:rsid w:val="00255E9C"/>
    <w:rsid w:val="002669AC"/>
    <w:rsid w:val="0029097F"/>
    <w:rsid w:val="0029136D"/>
    <w:rsid w:val="002B55EB"/>
    <w:rsid w:val="002D124E"/>
    <w:rsid w:val="003046D5"/>
    <w:rsid w:val="0033295F"/>
    <w:rsid w:val="00354934"/>
    <w:rsid w:val="003725D8"/>
    <w:rsid w:val="0037738F"/>
    <w:rsid w:val="00403EA7"/>
    <w:rsid w:val="00406109"/>
    <w:rsid w:val="004064BF"/>
    <w:rsid w:val="0044673A"/>
    <w:rsid w:val="00452305"/>
    <w:rsid w:val="004531DD"/>
    <w:rsid w:val="0045360F"/>
    <w:rsid w:val="00487F6D"/>
    <w:rsid w:val="00522657"/>
    <w:rsid w:val="00542BCB"/>
    <w:rsid w:val="00564DCB"/>
    <w:rsid w:val="005805E9"/>
    <w:rsid w:val="005918DC"/>
    <w:rsid w:val="005A5370"/>
    <w:rsid w:val="005E752D"/>
    <w:rsid w:val="005F3511"/>
    <w:rsid w:val="00651B28"/>
    <w:rsid w:val="00692394"/>
    <w:rsid w:val="006D67F0"/>
    <w:rsid w:val="00750A91"/>
    <w:rsid w:val="007818AF"/>
    <w:rsid w:val="007B48ED"/>
    <w:rsid w:val="007C2F83"/>
    <w:rsid w:val="007C3755"/>
    <w:rsid w:val="007E2914"/>
    <w:rsid w:val="007E5AD5"/>
    <w:rsid w:val="007E6EDF"/>
    <w:rsid w:val="007F5608"/>
    <w:rsid w:val="007F5B4E"/>
    <w:rsid w:val="0087193E"/>
    <w:rsid w:val="00890C21"/>
    <w:rsid w:val="008D33A7"/>
    <w:rsid w:val="00925753"/>
    <w:rsid w:val="00930A1A"/>
    <w:rsid w:val="0093734A"/>
    <w:rsid w:val="00937BB6"/>
    <w:rsid w:val="00965B7B"/>
    <w:rsid w:val="009726C8"/>
    <w:rsid w:val="00972D2A"/>
    <w:rsid w:val="009749C7"/>
    <w:rsid w:val="009C59D3"/>
    <w:rsid w:val="009E0829"/>
    <w:rsid w:val="00A22F66"/>
    <w:rsid w:val="00A34EB5"/>
    <w:rsid w:val="00A93716"/>
    <w:rsid w:val="00AA39BE"/>
    <w:rsid w:val="00AB654B"/>
    <w:rsid w:val="00B12C2E"/>
    <w:rsid w:val="00B416FC"/>
    <w:rsid w:val="00BC0E04"/>
    <w:rsid w:val="00C246AD"/>
    <w:rsid w:val="00C637F1"/>
    <w:rsid w:val="00C90DF4"/>
    <w:rsid w:val="00D13378"/>
    <w:rsid w:val="00D4746B"/>
    <w:rsid w:val="00D63FB4"/>
    <w:rsid w:val="00D65054"/>
    <w:rsid w:val="00D77C18"/>
    <w:rsid w:val="00D900E2"/>
    <w:rsid w:val="00DA5CB9"/>
    <w:rsid w:val="00DD6F06"/>
    <w:rsid w:val="00DF6CE3"/>
    <w:rsid w:val="00EA1872"/>
    <w:rsid w:val="00EE7D22"/>
    <w:rsid w:val="00EF643E"/>
    <w:rsid w:val="00F26D2D"/>
    <w:rsid w:val="00F72B42"/>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D460"/>
  <w15:docId w15:val="{B2182B40-4DE9-4C36-AA40-460E1619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40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dellibro.com/libros/cabrero-piquero-javier/cabrero2piquero32javier" TargetMode="External"/><Relationship Id="rId13" Type="http://schemas.openxmlformats.org/officeDocument/2006/relationships/hyperlink" Target="http://www.casadellibro.com/libros/cabrero-piquero-javier/cabrero2piquero32javier" TargetMode="External"/><Relationship Id="rId18" Type="http://schemas.openxmlformats.org/officeDocument/2006/relationships/hyperlink" Target="http://www.casadellibro.com/libros/cabrero-piquero-javier/cabrero2piquero32javi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sadellibro.com/libros/cabrero-piquero-javier/cabrero2piquero32javier" TargetMode="External"/><Relationship Id="rId12" Type="http://schemas.openxmlformats.org/officeDocument/2006/relationships/hyperlink" Target="http://www.casadellibro.com/libros/cabrero-piquero-javier/cabrero2piquero32javier" TargetMode="External"/><Relationship Id="rId17" Type="http://schemas.openxmlformats.org/officeDocument/2006/relationships/hyperlink" Target="http://www.casadellibro.com/libros/cabrero-piquero-javier/cabrero2piquero32javier" TargetMode="External"/><Relationship Id="rId2" Type="http://schemas.openxmlformats.org/officeDocument/2006/relationships/styles" Target="styles.xml"/><Relationship Id="rId16" Type="http://schemas.openxmlformats.org/officeDocument/2006/relationships/hyperlink" Target="http://www.casadellibro.com/libros/cabrero-piquero-javier/cabrero2piquero32javie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adellibro.com/libros/cabrero-piquero-javier/cabrero2piquero32javier" TargetMode="External"/><Relationship Id="rId5" Type="http://schemas.openxmlformats.org/officeDocument/2006/relationships/footnotes" Target="footnotes.xml"/><Relationship Id="rId15" Type="http://schemas.openxmlformats.org/officeDocument/2006/relationships/hyperlink" Target="http://www.casadellibro.com/libros/cabrero-piquero-javier/cabrero2piquero32javier" TargetMode="External"/><Relationship Id="rId10" Type="http://schemas.openxmlformats.org/officeDocument/2006/relationships/hyperlink" Target="http://www.casadellibro.com/libros/cabrero-piquero-javier/cabrero2piquero32javier" TargetMode="External"/><Relationship Id="rId19" Type="http://schemas.openxmlformats.org/officeDocument/2006/relationships/hyperlink" Target="http://www.casadellibro.com/libros/cabrero-piquero-javier/cabrero2piquero32javier" TargetMode="External"/><Relationship Id="rId4" Type="http://schemas.openxmlformats.org/officeDocument/2006/relationships/webSettings" Target="webSettings.xml"/><Relationship Id="rId9" Type="http://schemas.openxmlformats.org/officeDocument/2006/relationships/hyperlink" Target="http://www.casadellibro.com/libros/cabrero-piquero-javier/cabrero2piquero32javier" TargetMode="External"/><Relationship Id="rId14" Type="http://schemas.openxmlformats.org/officeDocument/2006/relationships/hyperlink" Target="http://www.casadellibro.com/libros/cabrero-piquero-javier/cabrero2piquero32javi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1946</Words>
  <Characters>10708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Nicolas Bravo</cp:lastModifiedBy>
  <cp:revision>2</cp:revision>
  <dcterms:created xsi:type="dcterms:W3CDTF">2021-01-05T22:06:00Z</dcterms:created>
  <dcterms:modified xsi:type="dcterms:W3CDTF">2021-01-05T22:06:00Z</dcterms:modified>
</cp:coreProperties>
</file>