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14ssabaqb65j" w:id="0"/>
      <w:bookmarkEnd w:id="0"/>
      <w:r w:rsidDel="00000000" w:rsidR="00000000" w:rsidRPr="00000000">
        <w:rPr>
          <w:sz w:val="20"/>
          <w:szCs w:val="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5630730</wp:posOffset>
            </wp:positionH>
            <wp:positionV relativeFrom="page">
              <wp:posOffset>252350</wp:posOffset>
            </wp:positionV>
            <wp:extent cx="1501642" cy="1501642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Historia, Geografía y Ciencias Sociales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IV°medio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xjg7mka8wt2x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mfahpkm1t9p9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“De la Cuestión Social a la Sociedad Diversa: Democratización, Trabajo y Ciudadanía”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Los desafíos del presente tienen historia: comprenderlos es el primer paso para transformarlos.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esta actividad, analizarán fuentes visuales y contenidos relacionados con las sociedades mutualistas y el mundo obrero en Chile entre fines del siglo XIX y la primera mitad del siglo XX. A partir de este análisis, establecerán vínculos con procesos actuales como la urbanización, la migración y la diversidad social.</w:t>
        <w:br w:type="textWrapping"/>
        <w:t xml:space="preserve"> Luego, elaborarán un análisis comparativo entre pasado y presente, incorporando una mirada crítica sobre los desafíos actuales en torno a la equidad, la diversidad y la interculturalidad.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Propósito de la actividad: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 objetivo es que comprendan que muchos de los desafíos actuales —como la desigualdad, la convivencia en diversidad y la inclusión— tienen raíces históricas en los procesos de organización social y democratización impulsados por los trabajadores. De este modo, podrán interpretar el presente con mayor profundidad y desarrollar una mirada crítica sobre la sociedad en que viven.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Instrucciones: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curso se organizará en 6 grupos (definidos previamente).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recibirá una imagen histórica de Chile (fines del siglo XIX a la primera mitad del siglo XX) y una guía de trabajo con preguntas.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Analizarán la fuente y responderán la guía en conjunto.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Finalmente, participarán en un plenario donde cada grupo presentará su imagen y compartirá sus conclusiones.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Imágenes: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Museo Histórico Nacional. (ca. 1900).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Trabajadores al interior de una oficina salitrera, hacia 1900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[Fotografía]. Memoria Chilena, Biblioteca Nacional de Chile.</w:t>
      </w:r>
      <w:hyperlink r:id="rId7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Calibri" w:cs="Calibri" w:eastAsia="Calibri" w:hAnsi="Calibri"/>
            <w:color w:val="1155cc"/>
            <w:rtl w:val="0"/>
          </w:rPr>
          <w:t xml:space="preserve">https://www.memoriachilena.gob.cl/602/w3-article-67919.html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</w:rPr>
        <w:drawing>
          <wp:inline distB="114300" distT="114300" distL="114300" distR="114300">
            <wp:extent cx="3929063" cy="5856326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9063" cy="58563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Museo Histórico Nacional. (c. 1900).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Concentración de obreros, hacia 1900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[Fotografía]. Memoria Chilena, Biblioteca Nacional de Chile.</w:t>
      </w:r>
      <w:hyperlink r:id="rId10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color w:val="1155cc"/>
            <w:rtl w:val="0"/>
          </w:rPr>
          <w:t xml:space="preserve">https://www.memoriachilena.gob.cl/602/w3-article-67900.html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</w:rPr>
        <w:drawing>
          <wp:inline distB="114300" distT="114300" distL="114300" distR="114300">
            <wp:extent cx="6034088" cy="3317746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4088" cy="3317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Biblioteca Nacional de Chile. (1908).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Trabajadores de las salitreras en la 1a. Comisaría, hacia 1908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[Lámina]. Memoria Chilena.</w:t>
      </w:r>
      <w:hyperlink r:id="rId13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color w:val="1155cc"/>
            <w:rtl w:val="0"/>
          </w:rPr>
          <w:t xml:space="preserve">https://www.memoriachilena.gob.cl/602/w3-article-99689.html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938838" cy="4459527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8838" cy="44595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Olds, H. G. (1900).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Conventillo de lavanderas, hacia 1900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[Fotografía]. Museo Histórico Nacional; Memoria Chilena, Biblioteca Nacional de Chile.</w:t>
      </w:r>
      <w:hyperlink r:id="rId16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https://www.memoriachilena.gob.cl/602/w3-article-67765.html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6053138" cy="4776104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3138" cy="4776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Museo Histórico Nacional. (1908).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Primero de Mayo: Día del Trabajo en la Alameda, Santiago, 1908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[Fotografía]. Memoria Chilena, Biblioteca Nacional de Chile.</w:t>
      </w:r>
      <w:hyperlink r:id="rId19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https://www.memoriachilena.gob.cl/602/w3-article-75610.html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731200" cy="42799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Galdames López, S. (1911).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Encuentro de sociedades de socorros mutuos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[Fotografía]. Memorias del Siglo XX, Archivo Nacional de Chile.</w:t>
      </w:r>
      <w:hyperlink r:id="rId22">
        <w:r w:rsidDel="00000000" w:rsidR="00000000" w:rsidRPr="00000000">
          <w:rPr>
            <w:rFonts w:ascii="Calibri" w:cs="Calibri" w:eastAsia="Calibri" w:hAnsi="Calibri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https://www.memoriasdelsigloxx.cl/601/w3-article-593.html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238750" cy="367665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76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k0zm2rbi0njm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Actividad en clases: Hoja de Trabajo. </w:t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wil0rdmb0v55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“De la Cuestión Social a la Sociedad Diversa: Democratización, Trabajo y Ciudadanía”</w:t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Luego de observar detenidamente las imágenes, responde las siguientes preguntas: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numPr>
          <w:ilvl w:val="0"/>
          <w:numId w:val="7"/>
        </w:numPr>
        <w:spacing w:after="0" w:afterAutospacing="0" w:lineRule="auto"/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dnjw995l8581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Observación y descripción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¿Quiénes aparecen en la imagen y qué están haciendo? Describe personas, acciones y espacio. </w:t>
      </w:r>
    </w:p>
    <w:p w:rsidR="00000000" w:rsidDel="00000000" w:rsidP="00000000" w:rsidRDefault="00000000" w:rsidRPr="00000000" w14:paraId="00000095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elementos del entorno o de la vestimenta permiten reconocer la época histórica?</w:t>
      </w:r>
    </w:p>
    <w:p w:rsidR="00000000" w:rsidDel="00000000" w:rsidP="00000000" w:rsidRDefault="00000000" w:rsidRPr="00000000" w14:paraId="00000097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8">
      <w:pPr>
        <w:spacing w:after="240" w:before="240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II.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Contexto histórico</w:t>
      </w:r>
    </w:p>
    <w:p w:rsidR="00000000" w:rsidDel="00000000" w:rsidP="00000000" w:rsidRDefault="00000000" w:rsidRPr="00000000" w14:paraId="00000099">
      <w:pPr>
        <w:numPr>
          <w:ilvl w:val="0"/>
          <w:numId w:val="8"/>
        </w:numPr>
        <w:spacing w:after="24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aspecto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Cuestión Social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 refleja en esta imagen?</w:t>
      </w:r>
    </w:p>
    <w:p w:rsidR="00000000" w:rsidDel="00000000" w:rsidP="00000000" w:rsidRDefault="00000000" w:rsidRPr="00000000" w14:paraId="0000009A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9B">
      <w:pPr>
        <w:numPr>
          <w:ilvl w:val="0"/>
          <w:numId w:val="8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¿Cómo se relaciona la escena con la urbanización y la migración campo-ciudad en Chile?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srykyl36nia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III. Organización social y ciudadanía</w:t>
      </w:r>
    </w:p>
    <w:p w:rsidR="00000000" w:rsidDel="00000000" w:rsidP="00000000" w:rsidRDefault="00000000" w:rsidRPr="00000000" w14:paraId="000000A2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¿La imagen muestra organización, trabajo colectivo o protesta? Explica con al menos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ejemplo. </w:t>
      </w:r>
    </w:p>
    <w:p w:rsidR="00000000" w:rsidDel="00000000" w:rsidP="00000000" w:rsidRDefault="00000000" w:rsidRPr="00000000" w14:paraId="000000A3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A4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¿Cómo se vincula esta escena con la democratización social y los derechos de los trabajadores? Explica con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 evidencia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propia de la fuente. 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ygpfd5k531rz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III. Análisis crítico de la fuente</w:t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 un mensaje o visión sobre la sociedad que transmite la imagen.</w:t>
      </w:r>
    </w:p>
    <w:p w:rsidR="00000000" w:rsidDel="00000000" w:rsidP="00000000" w:rsidRDefault="00000000" w:rsidRPr="00000000" w14:paraId="000000A8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dos límites que tiene esta imagen para comprender completamente la realidad histórica. 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cczik6cckazu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keepNext w:val="0"/>
        <w:keepLines w:val="0"/>
        <w:spacing w:after="80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f5to7yfel8n8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IV. Conexión con el presente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 2 similitudes y 2 diferencias que ves entre esta realidad histórica y la sociedad chilena actual.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Similitudes: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Diferencias: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5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 y explica un aprendizaje de este proceso histórico pueden servir hoy para una convivencia más equitativa.</w:t>
      </w:r>
    </w:p>
    <w:p w:rsidR="00000000" w:rsidDel="00000000" w:rsidP="00000000" w:rsidRDefault="00000000" w:rsidRPr="00000000" w14:paraId="000000C2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C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bezyuipi7jg2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6.4548780538107"/>
        <w:gridCol w:w="2515.2290641511618"/>
        <w:gridCol w:w="2132.271255511605"/>
        <w:gridCol w:w="2231.5566133070456"/>
        <w:tblGridChange w:id="0">
          <w:tblGrid>
            <w:gridCol w:w="2146.4548780538107"/>
            <w:gridCol w:w="2515.2290641511618"/>
            <w:gridCol w:w="2132.271255511605"/>
            <w:gridCol w:w="2231.5566133070456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Alto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Medio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Bajo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Observación y contextualización histórica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con precisión la imagen, identifica la época y relaciona la fuente con la Cuestión Social, urbanización y mundo obrero usando evidencias visuales.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la imagen e identifica la época de forma general, pero con escasa relación con los procesos históricos.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una descripción superficial o incorrecta y no logra contextualizar históricamente la imagen.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Análisis crítico de la fuente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Interpreta el mensaje de la imagen, reconoce sus límites como fuente histórica y fundamenta sus ideas con ejemplos.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Interpreta el mensaje de forma general, pero no reconoce claramente los límites de la fuente o no fundamenta.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interpreta el mensaje ni reconoce límites de la imagen como fuente histórica.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Relación pasado–presente y reflexión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Establece similitudes y diferencias entre la realidad histórica y la actual, y propone aprendizajes claros para la convivencia democrática.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relaciones entre pasado y presente, pero sin análisis comparativo ni reflexión profunda.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logra relacionar la imagen con la realidad actual ni extraer aprendizajes sociales.</w:t>
            </w:r>
          </w:p>
        </w:tc>
      </w:tr>
    </w:tbl>
    <w:p w:rsidR="00000000" w:rsidDel="00000000" w:rsidP="00000000" w:rsidRDefault="00000000" w:rsidRPr="00000000" w14:paraId="000000E0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E2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memoriachilena.gob.cl/602/w3-article-75610.html" TargetMode="External"/><Relationship Id="rId11" Type="http://schemas.openxmlformats.org/officeDocument/2006/relationships/hyperlink" Target="https://www.memoriachilena.gob.cl/602/w3-article-67900.html" TargetMode="External"/><Relationship Id="rId22" Type="http://schemas.openxmlformats.org/officeDocument/2006/relationships/hyperlink" Target="https://www.memoriasdelsigloxx.cl/601/w3-article-593.html?utm_source=chatgpt.com" TargetMode="External"/><Relationship Id="rId10" Type="http://schemas.openxmlformats.org/officeDocument/2006/relationships/hyperlink" Target="https://www.memoriachilena.gob.cl/602/w3-article-67900.html?utm_source=chatgpt.com" TargetMode="External"/><Relationship Id="rId21" Type="http://schemas.openxmlformats.org/officeDocument/2006/relationships/image" Target="media/image2.png"/><Relationship Id="rId13" Type="http://schemas.openxmlformats.org/officeDocument/2006/relationships/hyperlink" Target="https://www.memoriachilena.gob.cl/602/w3-article-99689.html?utm_source=chatgpt.com" TargetMode="External"/><Relationship Id="rId24" Type="http://schemas.openxmlformats.org/officeDocument/2006/relationships/image" Target="media/image7.png"/><Relationship Id="rId12" Type="http://schemas.openxmlformats.org/officeDocument/2006/relationships/image" Target="media/image3.png"/><Relationship Id="rId23" Type="http://schemas.openxmlformats.org/officeDocument/2006/relationships/hyperlink" Target="https://www.memoriasdelsigloxx.cl/601/w3-article-593.html?utm_source=chatgpt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hyperlink" Target="https://www.memoriachilena.gob.cl/602/w3-article-99689.html" TargetMode="External"/><Relationship Id="rId17" Type="http://schemas.openxmlformats.org/officeDocument/2006/relationships/hyperlink" Target="https://www.memoriachilena.gob.cl/602/w3-article-67765.html" TargetMode="External"/><Relationship Id="rId16" Type="http://schemas.openxmlformats.org/officeDocument/2006/relationships/hyperlink" Target="https://www.memoriachilena.gob.cl/602/w3-article-67765.html?utm_source=chatgpt.com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memoriachilena.gob.cl/602/w3-article-75610.html?utm_source=chatgpt.com" TargetMode="External"/><Relationship Id="rId6" Type="http://schemas.openxmlformats.org/officeDocument/2006/relationships/image" Target="media/image1.png"/><Relationship Id="rId18" Type="http://schemas.openxmlformats.org/officeDocument/2006/relationships/image" Target="media/image4.png"/><Relationship Id="rId7" Type="http://schemas.openxmlformats.org/officeDocument/2006/relationships/hyperlink" Target="https://www.memoriachilena.gob.cl/602/w3-article-67919.html?utm_source=chatgpt.com" TargetMode="External"/><Relationship Id="rId8" Type="http://schemas.openxmlformats.org/officeDocument/2006/relationships/hyperlink" Target="https://www.memoriachilena.gob.cl/602/w3-article-67919.html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