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21u6l4db4g8z" w:id="0"/>
      <w:bookmarkEnd w:id="0"/>
      <w:r w:rsidDel="00000000" w:rsidR="00000000" w:rsidRPr="00000000">
        <w:rPr>
          <w:sz w:val="20"/>
          <w:szCs w:val="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5764080</wp:posOffset>
            </wp:positionH>
            <wp:positionV relativeFrom="page">
              <wp:posOffset>190500</wp:posOffset>
            </wp:positionV>
            <wp:extent cx="1501642" cy="1501642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1642" cy="1501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III° medio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8pd94sf39db7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Actividad:“De la Mutual al Mundo Global: trabajadores, ciudadanía y Estado”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114300" distT="114300" distL="114300" distR="114300">
                <wp:extent cx="5731200" cy="11557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975" y="2163275"/>
                          <a:ext cx="6506700" cy="1289100"/>
                        </a:xfrm>
                        <a:prstGeom prst="ribbon2">
                          <a:avLst>
                            <a:gd fmla="val 16667" name="adj1"/>
                            <a:gd fmla="val 50000" name="adj2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Para entender el mundo actual, primero hay que descubrir cómo las personas del pasado lucharon por transformarlo.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1155700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1155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Descripción de la actividad: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 esta actividad, trabajarán en equipos para investigar brevemente las sociedades mutualistas de trabajadores en Chile entre fines del siglo XIX e inicios del siglo XX, comprendiendo su rol en los procesos de democratización social. A partir de este análisis, deberán establecer conexiones con el mundo actual, reflexionando sobre cómo han cambiado el Estado, la ciudadanía y los derechos en un contexto globalizado.</w:t>
        <w:br w:type="textWrapping"/>
        <w:t xml:space="preserve">Como producto final, elaborarán una infografía argumentada que integre el análisis histórico con los desafíos del mundo global.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Propósito de la actividad: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El objetivo es que comprendan que la ciudadanía y el Estado no son realidades fijas, sino que han ido cambiando a lo largo del tiempo. A través del estudio de las sociedades mutualistas, podrán analizar cómo los trabajadores se organizaron frente a un contexto de transformación, y relacionar ese proceso con fenómenos actuales como la globalización, los derechos sociales y el rol del Estado en el mundo contemporáneo.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Instrucciones: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organizarán en grupos de 4 integrantes (definidos previamente).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recibirá la rúbrica de evaluación de la infografía.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Utilizando los materiales disponibles (internet, cartulina y lápices), desarrollarán su infografía.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Finalmente, presentarán su trabajo frente al curso.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birhjvc2knom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</w:p>
    <w:tbl>
      <w:tblPr>
        <w:tblStyle w:val="Table1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04.6186526317526"/>
        <w:gridCol w:w="2727.9834022842483"/>
        <w:gridCol w:w="2373.3928387291035"/>
        <w:gridCol w:w="1919.516917378518"/>
        <w:tblGridChange w:id="0">
          <w:tblGrid>
            <w:gridCol w:w="2004.6186526317526"/>
            <w:gridCol w:w="2727.9834022842483"/>
            <w:gridCol w:w="2373.3928387291035"/>
            <w:gridCol w:w="1919.516917378518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Satisfactorio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Insuficiente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Comprensión histórica de las sociedades mutualistas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qué fueron las mutuales, por qué surgieron y cómo aportaron a la democratización social, usando información pertinente y contextualizada en Chile y el mundo.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Describe qué fueron las mutuales y su función, pero sin vincularlas claramente al proceso de democratización social.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definiciones incompletas o erróneas sobre las mutuales y su contexto histórico.</w:t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Relación con Estado-nación y mundo global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Analiza cómo las mutuales se conectan con la transformación del Estado, la ciudadanía y la economía interconectada actual, estableciendo relaciones claras pasado–presente.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cambios del Estado o del mundo global, pero sin establecer relaciones claras con el caso histórico.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relaciona el caso histórico con el Estado-nación ni con el mundo global.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Argumentación y producto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una conclusión argumentada, coherente y clara, con organización visual adecuada del producto.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información organizada, pero con conclusión débil o poco argumentada.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producto es desordenado o no presenta una conclusión argumentada.</w:t>
            </w:r>
          </w:p>
        </w:tc>
      </w:tr>
    </w:tbl>
    <w:p w:rsidR="00000000" w:rsidDel="00000000" w:rsidP="00000000" w:rsidRDefault="00000000" w:rsidRPr="00000000" w14:paraId="0000002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total: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21 puntos. 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Respuesta ejemplar: 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567363" cy="7855464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607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67363" cy="7855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